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D3" w:rsidRDefault="00374CD3" w:rsidP="00374CD3">
      <w:pPr>
        <w:pStyle w:val="ListParagraph"/>
        <w:numPr>
          <w:ilvl w:val="1"/>
          <w:numId w:val="1"/>
        </w:numPr>
        <w:spacing w:line="360" w:lineRule="auto"/>
        <w:jc w:val="both"/>
      </w:pPr>
      <w:r>
        <w:rPr>
          <w:b/>
          <w:bCs/>
        </w:rPr>
        <w:t>Tretment Protocol</w:t>
      </w:r>
    </w:p>
    <w:p w:rsidR="00374CD3" w:rsidRDefault="00374CD3" w:rsidP="00374CD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Duration: 6 weeks;</w:t>
      </w:r>
    </w:p>
    <w:p w:rsidR="00374CD3" w:rsidRDefault="00374CD3" w:rsidP="00374CD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Frequency:  4 session per week;</w:t>
      </w:r>
    </w:p>
    <w:p w:rsidR="00374CD3" w:rsidRDefault="00374CD3" w:rsidP="00374CD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Session Duration: 45-60 min per session;</w:t>
      </w:r>
    </w:p>
    <w:p w:rsidR="00374CD3" w:rsidRDefault="00374CD3" w:rsidP="00374CD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Setting: Outpatient musculoskeletal unit, Department of Physiotherapy, CRP, Savar and Outpatient musculoskeletal unit, Depertment of Physiotherapy and Rehabilitation, JUST. </w:t>
      </w:r>
    </w:p>
    <w:p w:rsidR="00374CD3" w:rsidRDefault="00374CD3" w:rsidP="00374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CD3" w:rsidRDefault="00374CD3" w:rsidP="00374CD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Proprioceptive Neuromuscular Facilitation technique (PNF) for Shoulder Joint:</w:t>
      </w:r>
    </w:p>
    <w:tbl>
      <w:tblPr>
        <w:tblStyle w:val="TableGrid"/>
        <w:tblW w:w="0" w:type="auto"/>
        <w:tblInd w:w="0" w:type="dxa"/>
        <w:tblLook w:val="04A0"/>
      </w:tblPr>
      <w:tblGrid>
        <w:gridCol w:w="3192"/>
        <w:gridCol w:w="2046"/>
        <w:gridCol w:w="4338"/>
      </w:tblGrid>
      <w:tr w:rsidR="00374CD3" w:rsidTr="00374CD3">
        <w:trPr>
          <w:trHeight w:val="827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</w:tr>
      <w:tr w:rsidR="00374CD3" w:rsidTr="00374CD3">
        <w:trPr>
          <w:trHeight w:val="193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“Flexion-abduction-external rotation” (D2F pattern) PNF pattern using the “hold relax” technique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min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sets, 5 repetitions/set, 5-s hold, 2-s rest</w:t>
            </w:r>
          </w:p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CD3" w:rsidTr="00374CD3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Anterior elevation and posterior depression PNF pattern of scapula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min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sets, 5 repetitions/set, 5-s hold, 2-s rest</w:t>
            </w:r>
          </w:p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CD3" w:rsidTr="00374CD3">
        <w:trPr>
          <w:trHeight w:val="152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Posterior elevation and anterior depression PNF pattern of scapula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min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sets, 5 repetitions/set, 5-s hold, 2-s rest</w:t>
            </w:r>
          </w:p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CD3" w:rsidRDefault="00374CD3" w:rsidP="00374CD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4CD3" w:rsidRDefault="00374CD3" w:rsidP="00374CD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4CD3" w:rsidRDefault="00374CD3" w:rsidP="00374CD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4CD3" w:rsidRDefault="00374CD3" w:rsidP="00374CD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4CD3" w:rsidRDefault="00374CD3" w:rsidP="00374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Capsular Strerching ptotocol:</w:t>
      </w:r>
    </w:p>
    <w:p w:rsidR="00374CD3" w:rsidRDefault="00374CD3" w:rsidP="00374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GH caudal glide </w:t>
      </w:r>
    </w:p>
    <w:p w:rsidR="00374CD3" w:rsidRDefault="00374CD3" w:rsidP="00374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Indications: To increase abduction.</w:t>
      </w:r>
    </w:p>
    <w:p w:rsidR="00374CD3" w:rsidRDefault="00374CD3" w:rsidP="00374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GH posterior anterior glide</w:t>
      </w:r>
    </w:p>
    <w:p w:rsidR="00374CD3" w:rsidRDefault="00374CD3" w:rsidP="00374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Indications: To increase flexion and to increase internal rotation.</w:t>
      </w:r>
    </w:p>
    <w:p w:rsidR="00374CD3" w:rsidRDefault="00374CD3" w:rsidP="00374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GH anterior posterior glide </w:t>
      </w:r>
    </w:p>
    <w:p w:rsidR="00374CD3" w:rsidRDefault="00374CD3" w:rsidP="00374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Indications: To increase extension and to increase external rotation.</w:t>
      </w:r>
    </w:p>
    <w:p w:rsidR="00374CD3" w:rsidRDefault="00374CD3" w:rsidP="00374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Scapulothoracic articulation</w:t>
      </w:r>
    </w:p>
    <w:p w:rsidR="00374CD3" w:rsidRDefault="00374CD3" w:rsidP="00374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Indications: To increase scapular motions of elevation, depression, protraction, retraction, and rotation.</w:t>
      </w:r>
    </w:p>
    <w:p w:rsidR="00374CD3" w:rsidRDefault="00374CD3" w:rsidP="00374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Dosage:</w:t>
      </w:r>
      <w:r>
        <w:rPr>
          <w:rFonts w:ascii="Times New Roman" w:hAnsi="Times New Roman" w:cs="Times New Roman"/>
          <w:sz w:val="24"/>
          <w:szCs w:val="24"/>
        </w:rPr>
        <w:t xml:space="preserve"> 10 reps for all the techniques (Rawat et al., 2017).</w:t>
      </w:r>
    </w:p>
    <w:p w:rsidR="00374CD3" w:rsidRDefault="00374CD3" w:rsidP="00374CD3">
      <w:pPr>
        <w:pStyle w:val="ListParagraph"/>
        <w:spacing w:line="360" w:lineRule="auto"/>
        <w:jc w:val="both"/>
        <w:rPr>
          <w:rFonts w:eastAsia="+mn-ea"/>
          <w:b/>
          <w:bCs/>
        </w:rPr>
      </w:pPr>
    </w:p>
    <w:p w:rsidR="00374CD3" w:rsidRDefault="00374CD3" w:rsidP="00374CD3">
      <w:pPr>
        <w:pStyle w:val="ListParagraph"/>
        <w:spacing w:line="360" w:lineRule="auto"/>
        <w:jc w:val="both"/>
      </w:pPr>
      <w:r>
        <w:rPr>
          <w:rFonts w:eastAsia="+mn-ea"/>
          <w:b/>
          <w:bCs/>
        </w:rPr>
        <w:t>Strengthening exercise for rotator cuff muscles:</w:t>
      </w:r>
    </w:p>
    <w:tbl>
      <w:tblPr>
        <w:tblStyle w:val="TableGrid"/>
        <w:tblW w:w="0" w:type="auto"/>
        <w:tblInd w:w="0" w:type="dxa"/>
        <w:tblLook w:val="04A0"/>
      </w:tblPr>
      <w:tblGrid>
        <w:gridCol w:w="3348"/>
        <w:gridCol w:w="3036"/>
        <w:gridCol w:w="3192"/>
      </w:tblGrid>
      <w:tr w:rsidR="00374CD3" w:rsidTr="00374CD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Exercise Name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Dosage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Progression</w:t>
            </w:r>
          </w:p>
        </w:tc>
      </w:tr>
      <w:tr w:rsidR="00374CD3" w:rsidTr="00374CD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Pendulum Swings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sets*30sec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Increase joint ROM</w:t>
            </w:r>
          </w:p>
        </w:tc>
      </w:tr>
      <w:tr w:rsidR="00374CD3" w:rsidTr="00374CD3">
        <w:trPr>
          <w:trHeight w:val="8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Isometric ER &amp; IR(arm at side)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sets*10 sec hold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Focous on pain free activation</w:t>
            </w:r>
          </w:p>
        </w:tc>
      </w:tr>
      <w:tr w:rsidR="00374CD3" w:rsidTr="00374CD3">
        <w:trPr>
          <w:trHeight w:val="86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Shoulder sling exercise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sets* 10 reps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Increase mobility, stability &amp; functional recovery</w:t>
            </w:r>
          </w:p>
        </w:tc>
      </w:tr>
      <w:tr w:rsidR="00374CD3" w:rsidTr="00374CD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Theraband exercise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sets* 10 reps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Improve strength</w:t>
            </w:r>
          </w:p>
        </w:tc>
      </w:tr>
      <w:tr w:rsidR="00374CD3" w:rsidTr="00374CD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Dumbbell with side lying ER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sets* 10 reps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3" w:rsidRDefault="0037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Increase load and ROM</w:t>
            </w:r>
          </w:p>
        </w:tc>
      </w:tr>
    </w:tbl>
    <w:p w:rsidR="00374CD3" w:rsidRDefault="00374CD3" w:rsidP="00374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DC1" w:rsidRDefault="00862DC1"/>
    <w:sectPr w:rsidR="00862DC1" w:rsidSect="00862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C6148"/>
    <w:multiLevelType w:val="multilevel"/>
    <w:tmpl w:val="887A429C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1">
    <w:nsid w:val="628D78D0"/>
    <w:multiLevelType w:val="hybridMultilevel"/>
    <w:tmpl w:val="05B8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374CD3"/>
    <w:rsid w:val="00374CD3"/>
    <w:rsid w:val="0086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C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C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7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2025-09-15T18:38:00Z</dcterms:created>
  <dcterms:modified xsi:type="dcterms:W3CDTF">2025-09-15T18:39:00Z</dcterms:modified>
</cp:coreProperties>
</file>