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22406" w:rsidR="00482226" w:rsidP="0082327D" w:rsidRDefault="004C279E" w14:paraId="67BA2804" w14:textId="1881EA40">
      <w:pPr>
        <w:jc w:val="center"/>
        <w:rPr>
          <w:color w:val="B73D24"/>
          <w:sz w:val="40"/>
          <w:szCs w:val="40"/>
        </w:rPr>
      </w:pPr>
      <w:r w:rsidRPr="31448ACF">
        <w:rPr>
          <w:color w:val="B73D24"/>
          <w:sz w:val="40"/>
          <w:szCs w:val="40"/>
        </w:rPr>
        <w:t xml:space="preserve">SOP </w:t>
      </w:r>
      <w:r w:rsidRPr="31448ACF" w:rsidR="00CA7C7E">
        <w:rPr>
          <w:color w:val="B73D24"/>
          <w:sz w:val="40"/>
          <w:szCs w:val="40"/>
        </w:rPr>
        <w:t>8</w:t>
      </w:r>
      <w:r w:rsidRPr="31448ACF">
        <w:rPr>
          <w:color w:val="B73D24"/>
          <w:sz w:val="40"/>
          <w:szCs w:val="40"/>
        </w:rPr>
        <w:t>:</w:t>
      </w:r>
      <w:r w:rsidRPr="31448ACF" w:rsidR="009132AF">
        <w:rPr>
          <w:color w:val="B73D24"/>
          <w:sz w:val="40"/>
          <w:szCs w:val="40"/>
        </w:rPr>
        <w:t xml:space="preserve"> </w:t>
      </w:r>
      <w:r w:rsidRPr="31448ACF" w:rsidR="00395FDB">
        <w:rPr>
          <w:color w:val="B73D24"/>
          <w:sz w:val="40"/>
          <w:szCs w:val="40"/>
        </w:rPr>
        <w:t>S</w:t>
      </w:r>
      <w:r w:rsidRPr="31448ACF" w:rsidR="009132AF">
        <w:rPr>
          <w:color w:val="B73D24"/>
          <w:sz w:val="40"/>
          <w:szCs w:val="40"/>
        </w:rPr>
        <w:t xml:space="preserve">tandard operating </w:t>
      </w:r>
      <w:r w:rsidRPr="31448ACF" w:rsidR="00521098">
        <w:rPr>
          <w:color w:val="B73D24"/>
          <w:sz w:val="40"/>
          <w:szCs w:val="40"/>
        </w:rPr>
        <w:t>procedure</w:t>
      </w:r>
      <w:r w:rsidRPr="31448ACF" w:rsidR="009132AF">
        <w:rPr>
          <w:color w:val="B73D24"/>
          <w:sz w:val="40"/>
          <w:szCs w:val="40"/>
        </w:rPr>
        <w:t xml:space="preserve"> for </w:t>
      </w:r>
      <w:r w:rsidRPr="31448ACF" w:rsidR="00521098">
        <w:rPr>
          <w:color w:val="B73D24"/>
          <w:sz w:val="40"/>
          <w:szCs w:val="40"/>
        </w:rPr>
        <w:t>social media platform selection</w:t>
      </w:r>
    </w:p>
    <w:p w:rsidRPr="00922406" w:rsidR="00B766F5" w:rsidP="00B766F5" w:rsidRDefault="00B766F5" w14:paraId="7C7E2A4D" w14:textId="77777777"/>
    <w:tbl>
      <w:tblPr>
        <w:tblStyle w:val="TableGrid"/>
        <w:tblW w:w="0" w:type="auto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ook w:val="04A0" w:firstRow="1" w:lastRow="0" w:firstColumn="1" w:lastColumn="0" w:noHBand="0" w:noVBand="1"/>
      </w:tblPr>
      <w:tblGrid>
        <w:gridCol w:w="2570"/>
        <w:gridCol w:w="6446"/>
      </w:tblGrid>
      <w:tr w:rsidRPr="00922406" w:rsidR="003A1DE0" w:rsidTr="7B1188D1" w14:paraId="38CDB8F8" w14:textId="77777777">
        <w:tc>
          <w:tcPr>
            <w:tcW w:w="2570" w:type="dxa"/>
            <w:tcMar/>
          </w:tcPr>
          <w:p w:rsidRPr="00922406" w:rsidR="003A1DE0" w:rsidP="00194756" w:rsidRDefault="003A1DE0" w14:paraId="7EDCC201" w14:textId="4C1B2482">
            <w:pPr>
              <w:spacing w:after="0"/>
              <w:rPr>
                <w:b/>
                <w:bCs/>
              </w:rPr>
            </w:pPr>
            <w:r w:rsidRPr="00922406">
              <w:rPr>
                <w:b/>
                <w:bCs/>
              </w:rPr>
              <w:t>Project title</w:t>
            </w:r>
          </w:p>
        </w:tc>
        <w:tc>
          <w:tcPr>
            <w:tcW w:w="6446" w:type="dxa"/>
            <w:tcMar/>
          </w:tcPr>
          <w:p w:rsidRPr="00922406" w:rsidR="003A1DE0" w:rsidP="00194756" w:rsidRDefault="003A1DE0" w14:paraId="760BABE0" w14:textId="25F6E793">
            <w:pPr>
              <w:spacing w:after="0"/>
              <w:rPr>
                <w:b/>
                <w:bCs/>
              </w:rPr>
            </w:pPr>
            <w:r w:rsidRPr="00922406">
              <w:rPr>
                <w:b/>
                <w:bCs/>
              </w:rPr>
              <w:t xml:space="preserve">VERDI – SARS-coV2 variants Evaluation in </w:t>
            </w:r>
            <w:proofErr w:type="spellStart"/>
            <w:r w:rsidRPr="00922406">
              <w:rPr>
                <w:b/>
                <w:bCs/>
              </w:rPr>
              <w:t>pRegnancy</w:t>
            </w:r>
            <w:proofErr w:type="spellEnd"/>
            <w:r w:rsidRPr="00922406">
              <w:rPr>
                <w:b/>
                <w:bCs/>
              </w:rPr>
              <w:t xml:space="preserve"> and </w:t>
            </w:r>
            <w:proofErr w:type="spellStart"/>
            <w:r w:rsidRPr="00922406">
              <w:rPr>
                <w:b/>
                <w:bCs/>
              </w:rPr>
              <w:t>paeDIatrics</w:t>
            </w:r>
            <w:proofErr w:type="spellEnd"/>
            <w:r w:rsidRPr="00922406">
              <w:rPr>
                <w:b/>
                <w:bCs/>
              </w:rPr>
              <w:t xml:space="preserve"> cohorts</w:t>
            </w:r>
          </w:p>
        </w:tc>
      </w:tr>
      <w:tr w:rsidRPr="00922406" w:rsidR="009132AF" w:rsidTr="7B1188D1" w14:paraId="5D6361E3" w14:textId="77777777">
        <w:tc>
          <w:tcPr>
            <w:tcW w:w="2570" w:type="dxa"/>
            <w:tcMar/>
          </w:tcPr>
          <w:p w:rsidRPr="00922406" w:rsidR="009132AF" w:rsidP="00194756" w:rsidRDefault="000B7332" w14:paraId="2C12396D" w14:textId="76B635B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SOP title</w:t>
            </w:r>
          </w:p>
        </w:tc>
        <w:tc>
          <w:tcPr>
            <w:tcW w:w="6446" w:type="dxa"/>
            <w:tcMar/>
          </w:tcPr>
          <w:p w:rsidRPr="00922406" w:rsidR="009132AF" w:rsidP="00194756" w:rsidRDefault="000B7332" w14:paraId="5231D91F" w14:textId="2F1C0191" w14:noSpellErr="1">
            <w:pPr>
              <w:spacing w:after="0"/>
              <w:rPr>
                <w:b w:val="1"/>
                <w:bCs w:val="1"/>
              </w:rPr>
            </w:pPr>
            <w:r w:rsidRPr="7B1188D1" w:rsidR="000B7332">
              <w:rPr>
                <w:b w:val="1"/>
                <w:bCs w:val="1"/>
              </w:rPr>
              <w:t>S</w:t>
            </w:r>
            <w:r w:rsidRPr="7B1188D1" w:rsidR="000B7332">
              <w:rPr>
                <w:b w:val="1"/>
                <w:bCs w:val="1"/>
              </w:rPr>
              <w:t xml:space="preserve">tandard operating procedure for social media platform </w:t>
            </w:r>
            <w:r w:rsidRPr="7B1188D1" w:rsidR="000B7332">
              <w:rPr>
                <w:b w:val="1"/>
                <w:bCs w:val="1"/>
              </w:rPr>
              <w:t>selection</w:t>
            </w:r>
          </w:p>
        </w:tc>
      </w:tr>
      <w:tr w:rsidRPr="00922406" w:rsidR="0082327D" w:rsidTr="7B1188D1" w14:paraId="68778D0E" w14:textId="77777777">
        <w:tc>
          <w:tcPr>
            <w:tcW w:w="2570" w:type="dxa"/>
            <w:tcMar/>
          </w:tcPr>
          <w:p w:rsidRPr="00922406" w:rsidR="0082327D" w:rsidP="00194756" w:rsidRDefault="00CA3D26" w14:paraId="473DE107" w14:textId="4080A8D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SOP</w:t>
            </w:r>
            <w:r w:rsidRPr="00922406" w:rsidR="009132AF">
              <w:rPr>
                <w:b/>
                <w:bCs/>
              </w:rPr>
              <w:t xml:space="preserve"> number</w:t>
            </w:r>
          </w:p>
        </w:tc>
        <w:tc>
          <w:tcPr>
            <w:tcW w:w="6446" w:type="dxa"/>
            <w:tcMar/>
          </w:tcPr>
          <w:p w:rsidRPr="00922406" w:rsidR="0082327D" w:rsidP="00194756" w:rsidRDefault="00CA7C7E" w14:paraId="7DCACF16" w14:textId="31D6917A">
            <w:pPr>
              <w:spacing w:after="0"/>
            </w:pPr>
            <w:r>
              <w:t>8</w:t>
            </w:r>
          </w:p>
        </w:tc>
      </w:tr>
      <w:tr w:rsidRPr="00922406" w:rsidR="0082327D" w:rsidTr="7B1188D1" w14:paraId="177BC129" w14:textId="77777777">
        <w:tc>
          <w:tcPr>
            <w:tcW w:w="2570" w:type="dxa"/>
            <w:tcMar/>
          </w:tcPr>
          <w:p w:rsidRPr="00922406" w:rsidR="0082327D" w:rsidP="00194756" w:rsidRDefault="0082327D" w14:paraId="3ACF9D34" w14:textId="77777777">
            <w:pPr>
              <w:spacing w:after="0"/>
              <w:rPr>
                <w:b/>
                <w:bCs/>
              </w:rPr>
            </w:pPr>
            <w:r w:rsidRPr="00922406">
              <w:rPr>
                <w:b/>
                <w:bCs/>
              </w:rPr>
              <w:t>Version</w:t>
            </w:r>
          </w:p>
        </w:tc>
        <w:tc>
          <w:tcPr>
            <w:tcW w:w="6446" w:type="dxa"/>
            <w:tcMar/>
          </w:tcPr>
          <w:p w:rsidRPr="00922406" w:rsidR="0082327D" w:rsidP="5E880AA9" w:rsidRDefault="00CA3D26" w14:paraId="49CEA423" w14:textId="760C2F52">
            <w:pPr>
              <w:spacing w:after="0"/>
            </w:pPr>
            <w:r>
              <w:t>1.0</w:t>
            </w:r>
          </w:p>
        </w:tc>
      </w:tr>
      <w:tr w:rsidRPr="00922406" w:rsidR="0082327D" w:rsidTr="7B1188D1" w14:paraId="566AB223" w14:textId="77777777">
        <w:tc>
          <w:tcPr>
            <w:tcW w:w="2570" w:type="dxa"/>
            <w:tcMar/>
          </w:tcPr>
          <w:p w:rsidRPr="00922406" w:rsidR="0082327D" w:rsidP="00194756" w:rsidRDefault="00897C09" w14:paraId="01AE11B3" w14:textId="729BDDF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6446" w:type="dxa"/>
            <w:tcMar/>
          </w:tcPr>
          <w:p w:rsidRPr="00922406" w:rsidR="0082327D" w:rsidP="5E880AA9" w:rsidRDefault="00897C09" w14:paraId="0DE99E4D" w14:noSpellErr="1" w14:textId="7F784592">
            <w:pPr>
              <w:spacing w:after="0"/>
            </w:pPr>
            <w:r w:rsidR="40597B39">
              <w:rPr/>
              <w:t>23</w:t>
            </w:r>
            <w:r w:rsidR="00897C09">
              <w:rPr/>
              <w:t xml:space="preserve"> </w:t>
            </w:r>
            <w:r w:rsidR="0A16E34D">
              <w:rPr/>
              <w:t>October</w:t>
            </w:r>
            <w:r w:rsidR="00897C09">
              <w:rPr/>
              <w:t xml:space="preserve"> 2025</w:t>
            </w:r>
          </w:p>
        </w:tc>
      </w:tr>
      <w:tr w:rsidRPr="00922406" w:rsidR="009132AF" w:rsidTr="7B1188D1" w14:paraId="20D2CE4E" w14:textId="77777777">
        <w:tc>
          <w:tcPr>
            <w:tcW w:w="2570" w:type="dxa"/>
            <w:tcMar/>
          </w:tcPr>
          <w:p w:rsidRPr="00922406" w:rsidR="009132AF" w:rsidP="00194756" w:rsidRDefault="009132AF" w14:paraId="28B868A0" w14:textId="2F236C45">
            <w:pPr>
              <w:spacing w:after="0"/>
              <w:rPr>
                <w:b/>
                <w:bCs/>
              </w:rPr>
            </w:pPr>
            <w:r w:rsidRPr="00922406">
              <w:rPr>
                <w:b/>
                <w:bCs/>
              </w:rPr>
              <w:t>Authors</w:t>
            </w:r>
          </w:p>
        </w:tc>
        <w:tc>
          <w:tcPr>
            <w:tcW w:w="6446" w:type="dxa"/>
            <w:tcMar/>
          </w:tcPr>
          <w:p w:rsidRPr="00922406" w:rsidR="009132AF" w:rsidP="5E880AA9" w:rsidRDefault="00897C09" w14:paraId="459283B0" w14:textId="5111E1CF">
            <w:pPr>
              <w:spacing w:after="0"/>
            </w:pPr>
            <w:r>
              <w:t>Emily Nicholls, Shema Tariq</w:t>
            </w:r>
          </w:p>
        </w:tc>
      </w:tr>
    </w:tbl>
    <w:p w:rsidRPr="00922406" w:rsidR="000366CE" w:rsidP="00194756" w:rsidRDefault="000366CE" w14:paraId="3C57E65E" w14:textId="77777777">
      <w:pPr>
        <w:spacing w:after="0"/>
      </w:pPr>
    </w:p>
    <w:p w:rsidRPr="00922406" w:rsidR="00584582" w:rsidP="009C511A" w:rsidRDefault="00482226" w14:paraId="5856804C" w14:textId="7833F24F">
      <w:pPr>
        <w:rPr>
          <w:rFonts w:ascii="Calibri" w:hAnsi="Calibri" w:cs="Segoe UI"/>
          <w:b/>
          <w:sz w:val="20"/>
          <w:szCs w:val="20"/>
        </w:rPr>
      </w:pPr>
      <w:r w:rsidRPr="00922406">
        <w:rPr>
          <w:rFonts w:ascii="Calibri" w:hAnsi="Calibri" w:cs="Segoe UI"/>
          <w:b/>
          <w:sz w:val="20"/>
          <w:szCs w:val="20"/>
        </w:rPr>
        <w:br w:type="page"/>
      </w:r>
    </w:p>
    <w:p w:rsidRPr="00922406" w:rsidR="006A7B1C" w:rsidP="0082327D" w:rsidRDefault="00657E27" w14:paraId="63DEFD9E" w14:textId="3AB657F7">
      <w:pPr>
        <w:pStyle w:val="Heading1"/>
      </w:pPr>
      <w:bookmarkStart w:name="_Toc317426568" w:id="0"/>
      <w:r>
        <w:t>Summary</w:t>
      </w:r>
      <w:bookmarkEnd w:id="0"/>
      <w:r w:rsidR="006A7B1C">
        <w:t xml:space="preserve">   </w:t>
      </w:r>
    </w:p>
    <w:p w:rsidRPr="00CB15AE" w:rsidR="009132AF" w:rsidP="00CB15AE" w:rsidRDefault="002D6A5D" w14:paraId="5217E585" w14:textId="3D246BB5">
      <w:pPr>
        <w:jc w:val="both"/>
      </w:pPr>
      <w:r>
        <w:t>This is a standard operating procedure (SOP) for selecting a platform for social media analysis. The purpose of the SOP is to provide a step</w:t>
      </w:r>
      <w:r w:rsidR="009B5F07">
        <w:t>-</w:t>
      </w:r>
      <w:r>
        <w:t>by</w:t>
      </w:r>
      <w:r w:rsidR="009B5F07">
        <w:t>-</w:t>
      </w:r>
      <w:r>
        <w:t>step guide to platform selection.</w:t>
      </w:r>
      <w:r w:rsidR="009B5F07">
        <w:t xml:space="preserve"> If TikTok is selected as the platform for analysis, the TikTok analys</w:t>
      </w:r>
      <w:r w:rsidR="00897C09">
        <w:t>i</w:t>
      </w:r>
      <w:r w:rsidR="009B5F07">
        <w:t>s SOP should then be used.</w:t>
      </w:r>
      <w:r>
        <w:t xml:space="preserve"> </w:t>
      </w:r>
      <w:r w:rsidR="009B5F07">
        <w:t>This</w:t>
      </w:r>
      <w:r w:rsidR="00C85903">
        <w:t xml:space="preserve"> SOP</w:t>
      </w:r>
      <w:r w:rsidR="009B5F07">
        <w:t xml:space="preserve"> is to </w:t>
      </w:r>
      <w:r>
        <w:t xml:space="preserve">be used in conjunction with </w:t>
      </w:r>
      <w:r w:rsidR="00CA7C7E">
        <w:t xml:space="preserve">the </w:t>
      </w:r>
      <w:r w:rsidRPr="31448ACF" w:rsidR="00CA7C7E">
        <w:rPr>
          <w:highlight w:val="yellow"/>
        </w:rPr>
        <w:t xml:space="preserve">Qualitative </w:t>
      </w:r>
      <w:r w:rsidRPr="31448ACF" w:rsidR="43EE6F70">
        <w:rPr>
          <w:highlight w:val="yellow"/>
        </w:rPr>
        <w:t xml:space="preserve">Umbrella </w:t>
      </w:r>
      <w:r w:rsidRPr="31448ACF" w:rsidR="00CA7C7E">
        <w:rPr>
          <w:highlight w:val="yellow"/>
        </w:rPr>
        <w:t>P</w:t>
      </w:r>
      <w:r w:rsidRPr="31448ACF" w:rsidR="009132AF">
        <w:rPr>
          <w:highlight w:val="yellow"/>
        </w:rPr>
        <w:t>rotocol (LINK)</w:t>
      </w:r>
      <w:r w:rsidRPr="31448ACF" w:rsidR="00CB15AE">
        <w:rPr>
          <w:highlight w:val="yellow"/>
        </w:rPr>
        <w:t>.</w:t>
      </w:r>
    </w:p>
    <w:p w:rsidRPr="00922406" w:rsidR="009A1164" w:rsidP="00170EE1" w:rsidRDefault="009A1164" w14:paraId="29DD8B09" w14:textId="0571C321"/>
    <w:p w:rsidRPr="00922406" w:rsidR="00170EE1" w:rsidP="00170EE1" w:rsidRDefault="00170EE1" w14:paraId="78577F29" w14:textId="77777777"/>
    <w:p w:rsidRPr="00922406" w:rsidR="009A1164" w:rsidP="00170EE1" w:rsidRDefault="009A1164" w14:paraId="7C982A9D" w14:textId="77777777">
      <w:pPr>
        <w:rPr>
          <w:rFonts w:ascii="Segoe UI" w:hAnsi="Segoe UI" w:cs="Segoe UI"/>
          <w:sz w:val="20"/>
          <w:szCs w:val="20"/>
        </w:rPr>
      </w:pPr>
    </w:p>
    <w:p w:rsidRPr="00922406" w:rsidR="00B71841" w:rsidP="00CA2567" w:rsidRDefault="00657E27" w14:paraId="26032BB2" w14:textId="5A1A912F">
      <w:pPr>
        <w:pStyle w:val="Heading4"/>
        <w:rPr>
          <w:i w:val="0"/>
          <w:iCs w:val="0"/>
          <w:lang w:val="en-GB"/>
        </w:rPr>
      </w:pPr>
      <w:r w:rsidRPr="00922406">
        <w:rPr>
          <w:lang w:val="en-GB"/>
        </w:rPr>
        <w:br w:type="page"/>
      </w:r>
    </w:p>
    <w:sdt>
      <w:sdtPr>
        <w:id w:val="949254847"/>
        <w:docPartObj>
          <w:docPartGallery w:val="Table of Contents"/>
          <w:docPartUnique/>
        </w:docPartObj>
        <w:rPr>
          <w:rFonts w:cs="Calibri" w:cstheme="minorAscii"/>
          <w:b w:val="1"/>
          <w:bCs w:val="1"/>
          <w:i w:val="1"/>
          <w:iCs w:val="1"/>
          <w:sz w:val="24"/>
          <w:szCs w:val="24"/>
        </w:rPr>
      </w:sdtPr>
      <w:sdtEndPr>
        <w:rPr>
          <w:rFonts w:cs="Calibri" w:cstheme="minorAscii"/>
          <w:b w:val="1"/>
          <w:bCs w:val="1"/>
          <w:i w:val="1"/>
          <w:iCs w:val="1"/>
          <w:sz w:val="24"/>
          <w:szCs w:val="24"/>
        </w:rPr>
      </w:sdtEndPr>
      <w:sdtContent>
        <w:p w:rsidRPr="00922406" w:rsidR="00B71841" w:rsidP="00CE4227" w:rsidRDefault="00B71841" w14:paraId="2F04D210" w14:textId="2F962A6C">
          <w:pPr>
            <w:rPr>
              <w:color w:val="B73D24"/>
              <w:sz w:val="40"/>
              <w:szCs w:val="40"/>
            </w:rPr>
          </w:pPr>
          <w:r w:rsidRPr="31448ACF">
            <w:rPr>
              <w:color w:val="B73D24"/>
              <w:sz w:val="40"/>
              <w:szCs w:val="40"/>
            </w:rPr>
            <w:t>Table of Contents</w:t>
          </w:r>
        </w:p>
        <w:p w:rsidR="00553FA5" w:rsidP="31448ACF" w:rsidRDefault="00553FA5" w14:paraId="30F84239" w14:textId="3283CECE">
          <w:pPr>
            <w:pStyle w:val="TOC1"/>
            <w:tabs>
              <w:tab w:val="left" w:pos="48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r>
            <w:fldChar w:fldCharType="begin"/>
          </w:r>
          <w:r w:rsidR="00B71841">
            <w:instrText>TOC \o "1-3" \z \u \h</w:instrText>
          </w:r>
          <w:r>
            <w:fldChar w:fldCharType="separate"/>
          </w:r>
          <w:hyperlink w:anchor="_Toc317426568">
            <w:r w:rsidRPr="31448ACF" w:rsidR="31448ACF">
              <w:rPr>
                <w:rStyle w:val="Hyperlink"/>
                <w:noProof/>
              </w:rPr>
              <w:t>1.</w:t>
            </w:r>
            <w:r w:rsidR="00B71841">
              <w:rPr>
                <w:noProof/>
              </w:rPr>
              <w:tab/>
            </w:r>
            <w:r w:rsidRPr="31448ACF" w:rsidR="31448ACF">
              <w:rPr>
                <w:rStyle w:val="Hyperlink"/>
                <w:noProof/>
              </w:rPr>
              <w:t>Summary</w:t>
            </w:r>
            <w:r w:rsidR="00B71841">
              <w:rPr>
                <w:noProof/>
              </w:rPr>
              <w:tab/>
            </w:r>
            <w:r w:rsidR="00B71841">
              <w:rPr>
                <w:noProof/>
              </w:rPr>
              <w:fldChar w:fldCharType="begin"/>
            </w:r>
            <w:r w:rsidR="00B71841">
              <w:rPr>
                <w:noProof/>
              </w:rPr>
              <w:instrText>PAGEREF _Toc317426568 \h</w:instrText>
            </w:r>
            <w:r w:rsidR="00B71841">
              <w:rPr>
                <w:noProof/>
              </w:rPr>
            </w:r>
            <w:r w:rsidR="00B71841">
              <w:rPr>
                <w:noProof/>
              </w:rPr>
              <w:fldChar w:fldCharType="separate"/>
            </w:r>
            <w:r w:rsidR="007D1277">
              <w:rPr>
                <w:noProof/>
              </w:rPr>
              <w:t>1</w:t>
            </w:r>
            <w:r w:rsidR="00B71841">
              <w:rPr>
                <w:noProof/>
              </w:rPr>
              <w:fldChar w:fldCharType="end"/>
            </w:r>
          </w:hyperlink>
        </w:p>
        <w:p w:rsidR="00553FA5" w:rsidP="31448ACF" w:rsidRDefault="31448ACF" w14:paraId="3F114093" w14:textId="5936350D">
          <w:pPr>
            <w:pStyle w:val="TOC1"/>
            <w:tabs>
              <w:tab w:val="left" w:pos="48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777105381">
            <w:r w:rsidRPr="31448ACF">
              <w:rPr>
                <w:rStyle w:val="Hyperlink"/>
                <w:noProof/>
              </w:rPr>
              <w:t>2.</w:t>
            </w:r>
            <w:r w:rsidR="00553FA5">
              <w:rPr>
                <w:noProof/>
              </w:rPr>
              <w:tab/>
            </w:r>
            <w:r w:rsidRPr="31448ACF">
              <w:rPr>
                <w:rStyle w:val="Hyperlink"/>
                <w:noProof/>
              </w:rPr>
              <w:t>Definitions</w:t>
            </w:r>
            <w:r w:rsidR="00553FA5">
              <w:rPr>
                <w:noProof/>
              </w:rPr>
              <w:tab/>
            </w:r>
            <w:r w:rsidR="00553FA5">
              <w:rPr>
                <w:noProof/>
              </w:rPr>
              <w:fldChar w:fldCharType="begin"/>
            </w:r>
            <w:r w:rsidR="00553FA5">
              <w:rPr>
                <w:noProof/>
              </w:rPr>
              <w:instrText>PAGEREF _Toc777105381 \h</w:instrText>
            </w:r>
            <w:r w:rsidR="00553FA5">
              <w:rPr>
                <w:noProof/>
              </w:rPr>
            </w:r>
            <w:r w:rsidR="00553FA5">
              <w:rPr>
                <w:noProof/>
              </w:rPr>
              <w:fldChar w:fldCharType="separate"/>
            </w:r>
            <w:r w:rsidR="007D1277">
              <w:rPr>
                <w:noProof/>
              </w:rPr>
              <w:t>3</w:t>
            </w:r>
            <w:r w:rsidR="00553FA5">
              <w:rPr>
                <w:noProof/>
              </w:rPr>
              <w:fldChar w:fldCharType="end"/>
            </w:r>
          </w:hyperlink>
        </w:p>
        <w:p w:rsidR="00553FA5" w:rsidP="31448ACF" w:rsidRDefault="31448ACF" w14:paraId="13E72644" w14:textId="1D7E8FAC">
          <w:pPr>
            <w:pStyle w:val="TOC1"/>
            <w:tabs>
              <w:tab w:val="left" w:pos="48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649166588">
            <w:r w:rsidRPr="31448ACF">
              <w:rPr>
                <w:rStyle w:val="Hyperlink"/>
                <w:noProof/>
              </w:rPr>
              <w:t>3.</w:t>
            </w:r>
            <w:r w:rsidR="00553FA5">
              <w:rPr>
                <w:noProof/>
              </w:rPr>
              <w:tab/>
            </w:r>
            <w:r w:rsidRPr="31448ACF">
              <w:rPr>
                <w:rStyle w:val="Hyperlink"/>
                <w:noProof/>
              </w:rPr>
              <w:t>Abbreviations</w:t>
            </w:r>
            <w:r w:rsidR="00553FA5">
              <w:rPr>
                <w:noProof/>
              </w:rPr>
              <w:tab/>
            </w:r>
            <w:r w:rsidR="00553FA5">
              <w:rPr>
                <w:noProof/>
              </w:rPr>
              <w:fldChar w:fldCharType="begin"/>
            </w:r>
            <w:r w:rsidR="00553FA5">
              <w:rPr>
                <w:noProof/>
              </w:rPr>
              <w:instrText>PAGEREF _Toc649166588 \h</w:instrText>
            </w:r>
            <w:r w:rsidR="00553FA5">
              <w:rPr>
                <w:noProof/>
              </w:rPr>
            </w:r>
            <w:r w:rsidR="00553FA5">
              <w:rPr>
                <w:noProof/>
              </w:rPr>
              <w:fldChar w:fldCharType="separate"/>
            </w:r>
            <w:r w:rsidR="007D1277">
              <w:rPr>
                <w:noProof/>
              </w:rPr>
              <w:t>3</w:t>
            </w:r>
            <w:r w:rsidR="00553FA5">
              <w:rPr>
                <w:noProof/>
              </w:rPr>
              <w:fldChar w:fldCharType="end"/>
            </w:r>
          </w:hyperlink>
        </w:p>
        <w:p w:rsidR="00553FA5" w:rsidP="31448ACF" w:rsidRDefault="31448ACF" w14:paraId="25B3B088" w14:textId="08A97DFF">
          <w:pPr>
            <w:pStyle w:val="TOC1"/>
            <w:tabs>
              <w:tab w:val="left" w:pos="48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271091985">
            <w:r w:rsidRPr="31448ACF">
              <w:rPr>
                <w:rStyle w:val="Hyperlink"/>
                <w:noProof/>
              </w:rPr>
              <w:t>4.</w:t>
            </w:r>
            <w:r w:rsidR="00553FA5">
              <w:rPr>
                <w:noProof/>
              </w:rPr>
              <w:tab/>
            </w:r>
            <w:r w:rsidRPr="31448ACF">
              <w:rPr>
                <w:rStyle w:val="Hyperlink"/>
                <w:noProof/>
              </w:rPr>
              <w:t>Social media platform selection</w:t>
            </w:r>
            <w:r w:rsidR="00553FA5">
              <w:rPr>
                <w:noProof/>
              </w:rPr>
              <w:tab/>
            </w:r>
            <w:r w:rsidR="00553FA5">
              <w:rPr>
                <w:noProof/>
              </w:rPr>
              <w:fldChar w:fldCharType="begin"/>
            </w:r>
            <w:r w:rsidR="00553FA5">
              <w:rPr>
                <w:noProof/>
              </w:rPr>
              <w:instrText>PAGEREF _Toc1271091985 \h</w:instrText>
            </w:r>
            <w:r w:rsidR="00553FA5">
              <w:rPr>
                <w:noProof/>
              </w:rPr>
            </w:r>
            <w:r w:rsidR="00553FA5">
              <w:rPr>
                <w:noProof/>
              </w:rPr>
              <w:fldChar w:fldCharType="separate"/>
            </w:r>
            <w:r w:rsidR="007D1277">
              <w:rPr>
                <w:noProof/>
              </w:rPr>
              <w:t>4</w:t>
            </w:r>
            <w:r w:rsidR="00553FA5">
              <w:rPr>
                <w:noProof/>
              </w:rPr>
              <w:fldChar w:fldCharType="end"/>
            </w:r>
          </w:hyperlink>
        </w:p>
        <w:p w:rsidR="00553FA5" w:rsidP="31448ACF" w:rsidRDefault="31448ACF" w14:paraId="7988233A" w14:textId="46396A0B">
          <w:pPr>
            <w:pStyle w:val="TOC2"/>
            <w:tabs>
              <w:tab w:val="left" w:pos="66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176563235">
            <w:r w:rsidRPr="31448ACF">
              <w:rPr>
                <w:rStyle w:val="Hyperlink"/>
                <w:noProof/>
              </w:rPr>
              <w:t>4.1</w:t>
            </w:r>
            <w:r w:rsidR="00553FA5">
              <w:rPr>
                <w:noProof/>
              </w:rPr>
              <w:tab/>
            </w:r>
            <w:r w:rsidRPr="31448ACF">
              <w:rPr>
                <w:rStyle w:val="Hyperlink"/>
                <w:noProof/>
              </w:rPr>
              <w:t>Background</w:t>
            </w:r>
            <w:r w:rsidR="00553FA5">
              <w:rPr>
                <w:noProof/>
              </w:rPr>
              <w:tab/>
            </w:r>
            <w:r w:rsidR="00553FA5">
              <w:rPr>
                <w:noProof/>
              </w:rPr>
              <w:fldChar w:fldCharType="begin"/>
            </w:r>
            <w:r w:rsidR="00553FA5">
              <w:rPr>
                <w:noProof/>
              </w:rPr>
              <w:instrText>PAGEREF _Toc1176563235 \h</w:instrText>
            </w:r>
            <w:r w:rsidR="00553FA5">
              <w:rPr>
                <w:noProof/>
              </w:rPr>
            </w:r>
            <w:r w:rsidR="00553FA5">
              <w:rPr>
                <w:noProof/>
              </w:rPr>
              <w:fldChar w:fldCharType="separate"/>
            </w:r>
            <w:r w:rsidR="007D1277">
              <w:rPr>
                <w:noProof/>
              </w:rPr>
              <w:t>4</w:t>
            </w:r>
            <w:r w:rsidR="00553FA5">
              <w:rPr>
                <w:noProof/>
              </w:rPr>
              <w:fldChar w:fldCharType="end"/>
            </w:r>
          </w:hyperlink>
        </w:p>
        <w:p w:rsidR="00553FA5" w:rsidP="31448ACF" w:rsidRDefault="31448ACF" w14:paraId="76BC4F65" w14:textId="362A8C3F">
          <w:pPr>
            <w:pStyle w:val="TOC2"/>
            <w:tabs>
              <w:tab w:val="left" w:pos="66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330830657">
            <w:r w:rsidRPr="31448ACF">
              <w:rPr>
                <w:rStyle w:val="Hyperlink"/>
                <w:noProof/>
              </w:rPr>
              <w:t>4.2</w:t>
            </w:r>
            <w:r w:rsidR="00553FA5">
              <w:rPr>
                <w:noProof/>
              </w:rPr>
              <w:tab/>
            </w:r>
            <w:r w:rsidRPr="31448ACF">
              <w:rPr>
                <w:rStyle w:val="Hyperlink"/>
                <w:noProof/>
              </w:rPr>
              <w:t>Selecting a social media platform</w:t>
            </w:r>
            <w:r w:rsidR="00553FA5">
              <w:rPr>
                <w:noProof/>
              </w:rPr>
              <w:tab/>
            </w:r>
            <w:r w:rsidR="00553FA5">
              <w:rPr>
                <w:noProof/>
              </w:rPr>
              <w:fldChar w:fldCharType="begin"/>
            </w:r>
            <w:r w:rsidR="00553FA5">
              <w:rPr>
                <w:noProof/>
              </w:rPr>
              <w:instrText>PAGEREF _Toc330830657 \h</w:instrText>
            </w:r>
            <w:r w:rsidR="00553FA5">
              <w:rPr>
                <w:noProof/>
              </w:rPr>
            </w:r>
            <w:r w:rsidR="00553FA5">
              <w:rPr>
                <w:noProof/>
              </w:rPr>
              <w:fldChar w:fldCharType="separate"/>
            </w:r>
            <w:r w:rsidR="007D1277">
              <w:rPr>
                <w:noProof/>
              </w:rPr>
              <w:t>4</w:t>
            </w:r>
            <w:r w:rsidR="00553FA5">
              <w:rPr>
                <w:noProof/>
              </w:rPr>
              <w:fldChar w:fldCharType="end"/>
            </w:r>
          </w:hyperlink>
        </w:p>
        <w:p w:rsidR="00553FA5" w:rsidP="31448ACF" w:rsidRDefault="31448ACF" w14:paraId="313EC21D" w14:textId="37B6A244">
          <w:pPr>
            <w:pStyle w:val="TOC2"/>
            <w:tabs>
              <w:tab w:val="left" w:pos="66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851702593">
            <w:r w:rsidRPr="31448ACF">
              <w:rPr>
                <w:rStyle w:val="Hyperlink"/>
                <w:noProof/>
              </w:rPr>
              <w:t>4.3</w:t>
            </w:r>
            <w:r w:rsidR="00553FA5">
              <w:rPr>
                <w:noProof/>
              </w:rPr>
              <w:tab/>
            </w:r>
            <w:r w:rsidRPr="31448ACF">
              <w:rPr>
                <w:rStyle w:val="Hyperlink"/>
                <w:noProof/>
              </w:rPr>
              <w:t>Ethics</w:t>
            </w:r>
            <w:r w:rsidR="00553FA5">
              <w:rPr>
                <w:noProof/>
              </w:rPr>
              <w:tab/>
            </w:r>
            <w:r w:rsidR="00553FA5">
              <w:rPr>
                <w:noProof/>
              </w:rPr>
              <w:fldChar w:fldCharType="begin"/>
            </w:r>
            <w:r w:rsidR="00553FA5">
              <w:rPr>
                <w:noProof/>
              </w:rPr>
              <w:instrText>PAGEREF _Toc1851702593 \h</w:instrText>
            </w:r>
            <w:r w:rsidR="00553FA5">
              <w:rPr>
                <w:noProof/>
              </w:rPr>
            </w:r>
            <w:r w:rsidR="00553FA5">
              <w:rPr>
                <w:noProof/>
              </w:rPr>
              <w:fldChar w:fldCharType="separate"/>
            </w:r>
            <w:r w:rsidR="007D1277">
              <w:rPr>
                <w:noProof/>
              </w:rPr>
              <w:t>5</w:t>
            </w:r>
            <w:r w:rsidR="00553FA5">
              <w:rPr>
                <w:noProof/>
              </w:rPr>
              <w:fldChar w:fldCharType="end"/>
            </w:r>
          </w:hyperlink>
        </w:p>
        <w:p w:rsidR="00553FA5" w:rsidP="31448ACF" w:rsidRDefault="31448ACF" w14:paraId="4FA9A614" w14:textId="3E93C9C3">
          <w:pPr>
            <w:pStyle w:val="TOC2"/>
            <w:tabs>
              <w:tab w:val="left" w:pos="66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833483982">
            <w:r w:rsidRPr="31448ACF">
              <w:rPr>
                <w:rStyle w:val="Hyperlink"/>
                <w:noProof/>
              </w:rPr>
              <w:t>4.4</w:t>
            </w:r>
            <w:r w:rsidR="00553FA5">
              <w:rPr>
                <w:noProof/>
              </w:rPr>
              <w:tab/>
            </w:r>
            <w:r w:rsidRPr="31448ACF">
              <w:rPr>
                <w:rStyle w:val="Hyperlink"/>
                <w:noProof/>
              </w:rPr>
              <w:t>Related SOPs</w:t>
            </w:r>
            <w:r w:rsidR="00553FA5">
              <w:rPr>
                <w:noProof/>
              </w:rPr>
              <w:tab/>
            </w:r>
            <w:r w:rsidR="00553FA5">
              <w:rPr>
                <w:noProof/>
              </w:rPr>
              <w:fldChar w:fldCharType="begin"/>
            </w:r>
            <w:r w:rsidR="00553FA5">
              <w:rPr>
                <w:noProof/>
              </w:rPr>
              <w:instrText>PAGEREF _Toc1833483982 \h</w:instrText>
            </w:r>
            <w:r w:rsidR="00553FA5">
              <w:rPr>
                <w:noProof/>
              </w:rPr>
            </w:r>
            <w:r w:rsidR="00553FA5">
              <w:rPr>
                <w:noProof/>
              </w:rPr>
              <w:fldChar w:fldCharType="separate"/>
            </w:r>
            <w:r w:rsidR="007D1277">
              <w:rPr>
                <w:noProof/>
              </w:rPr>
              <w:t>5</w:t>
            </w:r>
            <w:r w:rsidR="00553FA5">
              <w:rPr>
                <w:noProof/>
              </w:rPr>
              <w:fldChar w:fldCharType="end"/>
            </w:r>
          </w:hyperlink>
        </w:p>
        <w:p w:rsidR="00553FA5" w:rsidP="31448ACF" w:rsidRDefault="31448ACF" w14:paraId="3A553B69" w14:textId="34915E05">
          <w:pPr>
            <w:pStyle w:val="TOC1"/>
            <w:tabs>
              <w:tab w:val="left" w:pos="48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366812874">
            <w:r w:rsidRPr="31448ACF">
              <w:rPr>
                <w:rStyle w:val="Hyperlink"/>
                <w:noProof/>
              </w:rPr>
              <w:t>5.</w:t>
            </w:r>
            <w:r w:rsidR="00553FA5">
              <w:rPr>
                <w:noProof/>
              </w:rPr>
              <w:tab/>
            </w:r>
            <w:r w:rsidRPr="31448ACF">
              <w:rPr>
                <w:rStyle w:val="Hyperlink"/>
                <w:noProof/>
              </w:rPr>
              <w:t>Supporting documentation</w:t>
            </w:r>
            <w:r w:rsidR="00553FA5">
              <w:rPr>
                <w:noProof/>
              </w:rPr>
              <w:tab/>
            </w:r>
            <w:r w:rsidR="00553FA5">
              <w:rPr>
                <w:noProof/>
              </w:rPr>
              <w:fldChar w:fldCharType="begin"/>
            </w:r>
            <w:r w:rsidR="00553FA5">
              <w:rPr>
                <w:noProof/>
              </w:rPr>
              <w:instrText>PAGEREF _Toc1366812874 \h</w:instrText>
            </w:r>
            <w:r w:rsidR="00553FA5">
              <w:rPr>
                <w:noProof/>
              </w:rPr>
            </w:r>
            <w:r w:rsidR="00553FA5">
              <w:rPr>
                <w:noProof/>
              </w:rPr>
              <w:fldChar w:fldCharType="separate"/>
            </w:r>
            <w:r w:rsidR="007D1277">
              <w:rPr>
                <w:noProof/>
              </w:rPr>
              <w:t>6</w:t>
            </w:r>
            <w:r w:rsidR="00553FA5">
              <w:rPr>
                <w:noProof/>
              </w:rPr>
              <w:fldChar w:fldCharType="end"/>
            </w:r>
          </w:hyperlink>
        </w:p>
        <w:p w:rsidR="00553FA5" w:rsidP="31448ACF" w:rsidRDefault="31448ACF" w14:paraId="72D5056E" w14:textId="5C182596">
          <w:pPr>
            <w:pStyle w:val="TOC1"/>
            <w:tabs>
              <w:tab w:val="left" w:pos="480"/>
              <w:tab w:val="right" w:leader="dot" w:pos="9060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2123063656">
            <w:r w:rsidRPr="31448ACF">
              <w:rPr>
                <w:rStyle w:val="Hyperlink"/>
                <w:noProof/>
              </w:rPr>
              <w:t>6.</w:t>
            </w:r>
            <w:r w:rsidR="00553FA5">
              <w:rPr>
                <w:noProof/>
              </w:rPr>
              <w:tab/>
            </w:r>
            <w:r w:rsidRPr="31448ACF">
              <w:rPr>
                <w:rStyle w:val="Hyperlink"/>
                <w:noProof/>
              </w:rPr>
              <w:t>References</w:t>
            </w:r>
            <w:r w:rsidR="00553FA5">
              <w:rPr>
                <w:noProof/>
              </w:rPr>
              <w:tab/>
            </w:r>
            <w:r w:rsidR="00553FA5">
              <w:rPr>
                <w:noProof/>
              </w:rPr>
              <w:fldChar w:fldCharType="begin"/>
            </w:r>
            <w:r w:rsidR="00553FA5">
              <w:rPr>
                <w:noProof/>
              </w:rPr>
              <w:instrText>PAGEREF _Toc2123063656 \h</w:instrText>
            </w:r>
            <w:r w:rsidR="00553FA5">
              <w:rPr>
                <w:noProof/>
              </w:rPr>
            </w:r>
            <w:r w:rsidR="00553FA5">
              <w:rPr>
                <w:noProof/>
              </w:rPr>
              <w:fldChar w:fldCharType="separate"/>
            </w:r>
            <w:r w:rsidR="007D1277">
              <w:rPr>
                <w:noProof/>
              </w:rPr>
              <w:t>7</w:t>
            </w:r>
            <w:r w:rsidR="00553FA5">
              <w:rPr>
                <w:noProof/>
              </w:rPr>
              <w:fldChar w:fldCharType="end"/>
            </w:r>
          </w:hyperlink>
          <w:r w:rsidR="00553FA5">
            <w:fldChar w:fldCharType="end"/>
          </w:r>
        </w:p>
      </w:sdtContent>
    </w:sdt>
    <w:p w:rsidRPr="00922406" w:rsidR="00B71841" w:rsidRDefault="00B71841" w14:paraId="66FB86F4" w14:textId="713E4871"/>
    <w:p w:rsidRPr="00922406" w:rsidR="000228B3" w:rsidP="00987F52" w:rsidRDefault="000228B3" w14:paraId="3D98C924" w14:textId="13FC5770">
      <w:pPr>
        <w:pStyle w:val="Heading1"/>
        <w:numPr>
          <w:ilvl w:val="0"/>
          <w:numId w:val="0"/>
        </w:numPr>
      </w:pPr>
    </w:p>
    <w:p w:rsidRPr="00922406" w:rsidR="00584582" w:rsidP="007C686F" w:rsidRDefault="00657E27" w14:paraId="48CB83C1" w14:textId="7D04FC8E">
      <w:pPr>
        <w:spacing w:after="0" w:line="240" w:lineRule="auto"/>
      </w:pPr>
      <w:r w:rsidRPr="00922406">
        <w:br w:type="page"/>
      </w:r>
    </w:p>
    <w:p w:rsidRPr="00922406" w:rsidR="00657E27" w:rsidP="000366CE" w:rsidRDefault="00657E27" w14:paraId="6DCBB48E" w14:textId="05CC03A4">
      <w:pPr>
        <w:pStyle w:val="Heading1"/>
      </w:pPr>
      <w:bookmarkStart w:name="_Toc777105381" w:id="1"/>
      <w:r>
        <w:t>Definitions</w:t>
      </w:r>
      <w:bookmarkEnd w:id="1"/>
      <w:r w:rsidR="006A7B1C">
        <w:t xml:space="preserve">  </w:t>
      </w:r>
    </w:p>
    <w:p w:rsidR="00A1353B" w:rsidP="00A1353B" w:rsidRDefault="00A1353B" w14:paraId="7E97AC57" w14:textId="5F016286">
      <w:pPr>
        <w:rPr>
          <w:color w:val="000000" w:themeColor="text1"/>
        </w:rPr>
      </w:pPr>
      <w:r w:rsidRPr="31448ACF">
        <w:rPr>
          <w:b/>
          <w:bCs/>
          <w:color w:val="000000" w:themeColor="text1"/>
        </w:rPr>
        <w:t>Social media</w:t>
      </w:r>
      <w:r w:rsidRPr="31448ACF">
        <w:rPr>
          <w:color w:val="000000" w:themeColor="text1"/>
        </w:rPr>
        <w:t xml:space="preserve">: online applications and websites where users share content with other </w:t>
      </w:r>
      <w:r w:rsidRPr="31448ACF" w:rsidR="007A042C">
        <w:rPr>
          <w:color w:val="000000" w:themeColor="text1"/>
        </w:rPr>
        <w:t>users.</w:t>
      </w:r>
    </w:p>
    <w:p w:rsidRPr="00922406" w:rsidR="00657E27" w:rsidP="000366CE" w:rsidRDefault="00657E27" w14:paraId="1F882AA0" w14:textId="77777777">
      <w:pPr>
        <w:rPr>
          <w:color w:val="F16413"/>
        </w:rPr>
      </w:pPr>
    </w:p>
    <w:p w:rsidRPr="00922406" w:rsidR="00657E27" w:rsidP="00826526" w:rsidRDefault="00657E27" w14:paraId="2094EA77" w14:textId="714B16AF">
      <w:pPr>
        <w:pStyle w:val="Heading1"/>
      </w:pPr>
      <w:bookmarkStart w:name="_Toc67559420" w:id="2"/>
      <w:bookmarkStart w:name="_Toc649166588" w:id="3"/>
      <w:r>
        <w:t>Abbreviations</w:t>
      </w:r>
      <w:bookmarkEnd w:id="2"/>
      <w:bookmarkEnd w:id="3"/>
      <w:r w:rsidR="006A7B1C">
        <w:t xml:space="preserve">  </w:t>
      </w:r>
    </w:p>
    <w:p w:rsidRPr="00A1353B" w:rsidR="0082327D" w:rsidP="0082327D" w:rsidRDefault="00A1353B" w14:paraId="006BAFFB" w14:textId="1176C30A">
      <w:pPr>
        <w:spacing w:line="240" w:lineRule="auto"/>
        <w:rPr>
          <w:rFonts w:ascii="Calibri" w:hAnsi="Calibri"/>
        </w:rPr>
      </w:pPr>
      <w:r>
        <w:rPr>
          <w:rFonts w:ascii="Calibri" w:hAnsi="Calibri"/>
        </w:rPr>
        <w:t>None</w:t>
      </w:r>
    </w:p>
    <w:p w:rsidRPr="00922406" w:rsidR="00657E27" w:rsidP="000366CE" w:rsidRDefault="00657E27" w14:paraId="1C287965" w14:textId="57C5E28B"/>
    <w:p w:rsidRPr="00922406" w:rsidR="00657E27" w:rsidP="000366CE" w:rsidRDefault="00657E27" w14:paraId="5D90D9F1" w14:textId="77777777"/>
    <w:p w:rsidRPr="00922406" w:rsidR="00657E27" w:rsidP="000366CE" w:rsidRDefault="00657E27" w14:paraId="787592C4" w14:textId="518C69B4"/>
    <w:p w:rsidRPr="00922406" w:rsidR="00657E27" w:rsidP="003B161E" w:rsidRDefault="00657E27" w14:paraId="12C00C04" w14:textId="6C999EF6">
      <w:pPr>
        <w:spacing w:after="0" w:line="240" w:lineRule="auto"/>
        <w:ind w:left="284"/>
      </w:pPr>
      <w:r w:rsidRPr="00922406">
        <w:br w:type="page"/>
      </w:r>
    </w:p>
    <w:p w:rsidRPr="00922406" w:rsidR="00532F87" w:rsidP="005832F9" w:rsidRDefault="006B273D" w14:paraId="45706536" w14:textId="65EB00D7">
      <w:pPr>
        <w:pStyle w:val="Heading1"/>
      </w:pPr>
      <w:bookmarkStart w:name="_Toc1271091985" w:id="4"/>
      <w:r>
        <w:t>Social media</w:t>
      </w:r>
      <w:r w:rsidR="009132AF">
        <w:t xml:space="preserve"> </w:t>
      </w:r>
      <w:r w:rsidR="00521098">
        <w:t>platform selection</w:t>
      </w:r>
      <w:bookmarkEnd w:id="4"/>
    </w:p>
    <w:p w:rsidRPr="00922406" w:rsidR="2DB2DED9" w:rsidP="78345296" w:rsidRDefault="005F3B9A" w14:paraId="00BF1962" w14:textId="03D1CB84">
      <w:pPr>
        <w:pStyle w:val="Heading2"/>
        <w:rPr>
          <w:lang w:val="en-GB"/>
        </w:rPr>
      </w:pPr>
      <w:bookmarkStart w:name="_Toc1176563235" w:id="5"/>
      <w:r w:rsidRPr="31448ACF">
        <w:rPr>
          <w:lang w:val="en-GB"/>
        </w:rPr>
        <w:t>B</w:t>
      </w:r>
      <w:r w:rsidRPr="31448ACF" w:rsidR="009132AF">
        <w:rPr>
          <w:lang w:val="en-GB"/>
        </w:rPr>
        <w:t>ackground</w:t>
      </w:r>
      <w:bookmarkEnd w:id="5"/>
    </w:p>
    <w:p w:rsidR="005F3B9A" w:rsidP="511170EE" w:rsidRDefault="00B0628F" w14:paraId="7A71529A" w14:textId="730C06BF" w14:noSpellErr="1">
      <w:pPr>
        <w:jc w:val="both"/>
      </w:pPr>
      <w:r w:rsidR="00B0628F">
        <w:rPr/>
        <w:t>Social media is increasingly where people get health and other information, especially in the context of an emerging infectious disease</w:t>
      </w:r>
      <w:r w:rsidR="00B0628F">
        <w:rPr/>
        <w:t>.</w:t>
      </w:r>
      <w:r w:rsidR="00B0628F">
        <w:rPr/>
        <w:t xml:space="preserve">  </w:t>
      </w:r>
      <w:r w:rsidR="005F3B9A">
        <w:rPr/>
        <w:t xml:space="preserve">Furthermore, </w:t>
      </w:r>
      <w:r w:rsidR="00B0628F">
        <w:rPr/>
        <w:t>such platforms are</w:t>
      </w:r>
      <w:r w:rsidR="005F3B9A">
        <w:rPr/>
        <w:t xml:space="preserve"> critical to shaping public </w:t>
      </w:r>
      <w:r w:rsidR="00B0628F">
        <w:rPr/>
        <w:t>opinion</w:t>
      </w:r>
      <w:r w:rsidR="005F3B9A">
        <w:rPr/>
        <w:t xml:space="preserve"> and discourse on infections, and their prevention and management.</w:t>
      </w:r>
    </w:p>
    <w:p w:rsidR="000730A3" w:rsidP="511170EE" w:rsidRDefault="005F3B9A" w14:paraId="2AE2450A" w14:textId="2CE591DB" w14:noSpellErr="1">
      <w:pPr>
        <w:jc w:val="both"/>
      </w:pPr>
      <w:r w:rsidR="005F3B9A">
        <w:rPr/>
        <w:t>A</w:t>
      </w:r>
      <w:r w:rsidR="00694398">
        <w:rPr/>
        <w:t xml:space="preserve"> scoping review of social media </w:t>
      </w:r>
      <w:r w:rsidR="00545C81">
        <w:rPr/>
        <w:t>content</w:t>
      </w:r>
      <w:r w:rsidR="00694398">
        <w:rPr/>
        <w:t xml:space="preserve"> </w:t>
      </w:r>
      <w:r w:rsidR="005F3B9A">
        <w:rPr/>
        <w:t>relating to</w:t>
      </w:r>
      <w:r w:rsidR="00694398">
        <w:rPr/>
        <w:t xml:space="preserve"> COVID-19 </w:t>
      </w:r>
      <w:r w:rsidR="00694398">
        <w:rPr/>
        <w:t>i</w:t>
      </w:r>
      <w:r w:rsidR="00FB58AD">
        <w:rPr/>
        <w:t>d</w:t>
      </w:r>
      <w:r w:rsidR="00694398">
        <w:rPr/>
        <w:t>entified</w:t>
      </w:r>
      <w:r w:rsidR="00694398">
        <w:rPr/>
        <w:t xml:space="preserve"> six themes: infodemics, </w:t>
      </w:r>
      <w:r w:rsidR="00F42421">
        <w:rPr/>
        <w:t xml:space="preserve">public attitudes, mental health, detection or </w:t>
      </w:r>
      <w:r w:rsidR="00922406">
        <w:rPr/>
        <w:t>prediction</w:t>
      </w:r>
      <w:r w:rsidR="00F42421">
        <w:rPr/>
        <w:t xml:space="preserve"> of cases, </w:t>
      </w:r>
      <w:r w:rsidR="00EE46EF">
        <w:rPr/>
        <w:t xml:space="preserve">government response, </w:t>
      </w:r>
      <w:r w:rsidR="009534FC">
        <w:rPr/>
        <w:t xml:space="preserve">and </w:t>
      </w:r>
      <w:r w:rsidR="00EE46EF">
        <w:rPr/>
        <w:t>quality of vi</w:t>
      </w:r>
      <w:r w:rsidR="00FB58AD">
        <w:rPr/>
        <w:t>d</w:t>
      </w:r>
      <w:r w:rsidR="00EE46EF">
        <w:rPr/>
        <w:t>eos offering informat</w:t>
      </w:r>
      <w:r w:rsidR="00FB58AD">
        <w:rPr/>
        <w:t>i</w:t>
      </w:r>
      <w:r w:rsidR="00EE46EF">
        <w:rPr/>
        <w:t>on on prevention</w:t>
      </w:r>
      <w:r w:rsidR="00545C81">
        <w:rPr/>
        <w:t xml:space="preserve"> </w:t>
      </w:r>
      <w:r>
        <w:fldChar w:fldCharType="begin"/>
      </w:r>
      <w:r>
        <w:instrText xml:space="preserve"> ADDIN EN.CITE &lt;EndNote&gt;&lt;Cite&gt;&lt;Author&gt;Tsao&lt;/Author&gt;&lt;Year&gt;2021&lt;/Year&gt;&lt;RecNum&gt;18&lt;/RecNum&gt;&lt;DisplayText&gt;[1]&lt;/DisplayText&gt;&lt;record&gt;&lt;rec-number&gt;18&lt;/rec-number&gt;&lt;foreign-keys&gt;&lt;key app="EN" db-id="sarw2fpe9vrsd3evxrhve923rszvt9vpspza" timestamp="1751295803"&gt;18&lt;/key&gt;&lt;/foreign-keys&gt;&lt;ref-type name="Journal Article"&gt;17&lt;/ref-type&gt;&lt;contributors&gt;&lt;authors&gt;&lt;author&gt;Tsao, Shu-Feng&lt;/author&gt;&lt;author&gt;Chen, Helen&lt;/author&gt;&lt;author&gt;Tisseverasinghe, Therese&lt;/author&gt;&lt;author&gt;Yang, Yang&lt;/author&gt;&lt;author&gt;Li, Lianghua&lt;/author&gt;&lt;author&gt;Butt, Zahid A.&lt;/author&gt;&lt;/authors&gt;&lt;/contributors&gt;&lt;titles&gt;&lt;title&gt;What social media told us in the time of COVID-19: a scoping review&lt;/title&gt;&lt;secondary-title&gt;The Lancet Digital Health&lt;/secondary-title&gt;&lt;/titles&gt;&lt;periodical&gt;&lt;full-title&gt;The Lancet Digital Health&lt;/full-title&gt;&lt;/periodical&gt;&lt;pages&gt;e175-e194&lt;/pages&gt;&lt;volume&gt;3&lt;/volume&gt;&lt;number&gt;3&lt;/number&gt;&lt;dates&gt;&lt;year&gt;2021&lt;/year&gt;&lt;/dates&gt;&lt;publisher&gt;Elsevier&lt;/publisher&gt;&lt;isbn&gt;2589-7500&lt;/isbn&gt;&lt;urls&gt;&lt;related-urls&gt;&lt;url&gt;https://doi.org/10.1016/S2589-7500(20)30315-0&lt;/url&gt;&lt;/related-urls&gt;&lt;/urls&gt;&lt;electronic-resource-num&gt;10.1016/S2589-7500(20)30315-0&lt;/electronic-resource-num&gt;&lt;access-date&gt;2025/06/30&lt;/access-date&gt;&lt;/record&gt;&lt;/Cite&gt;&lt;/EndNote&gt;</w:instrText>
      </w:r>
      <w:r>
        <w:fldChar w:fldCharType="separate"/>
      </w:r>
      <w:r w:rsidRPr="511170EE" w:rsidR="00D213FD">
        <w:rPr>
          <w:noProof/>
        </w:rPr>
        <w:t>[1]</w:t>
      </w:r>
      <w:r>
        <w:fldChar w:fldCharType="end"/>
      </w:r>
      <w:r w:rsidR="00EE46EF">
        <w:rPr/>
        <w:t xml:space="preserve">. This review found that </w:t>
      </w:r>
      <w:r w:rsidR="00ED2245">
        <w:rPr/>
        <w:t>a focus on public attitudes accounted for over half of the reviewed studies</w:t>
      </w:r>
      <w:r w:rsidR="008C26A6">
        <w:rPr/>
        <w:t xml:space="preserve">, </w:t>
      </w:r>
      <w:r w:rsidR="00B0628F">
        <w:rPr/>
        <w:t>with</w:t>
      </w:r>
      <w:r w:rsidR="008C26A6">
        <w:rPr/>
        <w:t xml:space="preserve"> over half of the studies </w:t>
      </w:r>
      <w:r w:rsidR="00B0628F">
        <w:rPr/>
        <w:t>using data from</w:t>
      </w:r>
      <w:r w:rsidR="008C26A6">
        <w:rPr/>
        <w:t xml:space="preserve"> Twitter (now X)</w:t>
      </w:r>
      <w:r w:rsidR="009534FC">
        <w:rPr/>
        <w:t xml:space="preserve"> </w:t>
      </w:r>
      <w:r>
        <w:fldChar w:fldCharType="begin"/>
      </w:r>
      <w:r>
        <w:instrText xml:space="preserve"> ADDIN EN.CITE &lt;EndNote&gt;&lt;Cite&gt;&lt;Author&gt;Tsao&lt;/Author&gt;&lt;Year&gt;2021&lt;/Year&gt;&lt;RecNum&gt;18&lt;/RecNum&gt;&lt;DisplayText&gt;[1]&lt;/DisplayText&gt;&lt;record&gt;&lt;rec-number&gt;18&lt;/rec-number&gt;&lt;foreign-keys&gt;&lt;key app="EN" db-id="sarw2fpe9vrsd3evxrhve923rszvt9vpspza" timestamp="1751295803"&gt;18&lt;/key&gt;&lt;/foreign-keys&gt;&lt;ref-type name="Journal Article"&gt;17&lt;/ref-type&gt;&lt;contributors&gt;&lt;authors&gt;&lt;author&gt;Tsao, Shu-Feng&lt;/author&gt;&lt;author&gt;Chen, Helen&lt;/author&gt;&lt;author&gt;Tisseverasinghe, Therese&lt;/author&gt;&lt;author&gt;Yang, Yang&lt;/author&gt;&lt;author&gt;Li, Lianghua&lt;/author&gt;&lt;author&gt;Butt, Zahid A.&lt;/author&gt;&lt;/authors&gt;&lt;/contributors&gt;&lt;titles&gt;&lt;title&gt;What social media told us in the time of COVID-19: a scoping review&lt;/title&gt;&lt;secondary-title&gt;The Lancet Digital Health&lt;/secondary-title&gt;&lt;/titles&gt;&lt;periodical&gt;&lt;full-title&gt;The Lancet Digital Health&lt;/full-title&gt;&lt;/periodical&gt;&lt;pages&gt;e175-e194&lt;/pages&gt;&lt;volume&gt;3&lt;/volume&gt;&lt;number&gt;3&lt;/number&gt;&lt;dates&gt;&lt;year&gt;2021&lt;/year&gt;&lt;/dates&gt;&lt;publisher&gt;Elsevier&lt;/publisher&gt;&lt;isbn&gt;2589-7500&lt;/isbn&gt;&lt;urls&gt;&lt;related-urls&gt;&lt;url&gt;https://doi.org/10.1016/S2589-7500(20)30315-0&lt;/url&gt;&lt;/related-urls&gt;&lt;/urls&gt;&lt;electronic-resource-num&gt;10.1016/S2589-7500(20)30315-0&lt;/electronic-resource-num&gt;&lt;access-date&gt;2025/06/30&lt;/access-date&gt;&lt;/record&gt;&lt;/Cite&gt;&lt;/EndNote&gt;</w:instrText>
      </w:r>
      <w:r>
        <w:fldChar w:fldCharType="separate"/>
      </w:r>
      <w:r w:rsidRPr="511170EE" w:rsidR="00D213FD">
        <w:rPr>
          <w:noProof/>
        </w:rPr>
        <w:t>[1]</w:t>
      </w:r>
      <w:r>
        <w:fldChar w:fldCharType="end"/>
      </w:r>
      <w:r w:rsidR="008C26A6">
        <w:rPr/>
        <w:t xml:space="preserve">. </w:t>
      </w:r>
      <w:r w:rsidR="00D85353">
        <w:rPr/>
        <w:t>For this reason, social media analyses can be u</w:t>
      </w:r>
      <w:r w:rsidR="00FB58AD">
        <w:rPr/>
        <w:t>s</w:t>
      </w:r>
      <w:r w:rsidR="00D85353">
        <w:rPr/>
        <w:t>eful for</w:t>
      </w:r>
      <w:r w:rsidR="001D3320">
        <w:rPr/>
        <w:t xml:space="preserve"> understanding public </w:t>
      </w:r>
      <w:r w:rsidR="001D3320">
        <w:rPr/>
        <w:t>perceptions</w:t>
      </w:r>
      <w:r w:rsidR="001D3320">
        <w:rPr/>
        <w:t xml:space="preserve"> </w:t>
      </w:r>
      <w:r w:rsidR="000730A3">
        <w:rPr/>
        <w:t xml:space="preserve">and representations </w:t>
      </w:r>
      <w:r w:rsidR="001D3320">
        <w:rPr/>
        <w:t>of an infection,</w:t>
      </w:r>
      <w:r w:rsidR="000730A3">
        <w:rPr/>
        <w:t xml:space="preserve"> and how and what information is being shared</w:t>
      </w:r>
      <w:r w:rsidR="000730A3">
        <w:rPr/>
        <w:t xml:space="preserve">.  </w:t>
      </w:r>
    </w:p>
    <w:p w:rsidRPr="00922406" w:rsidR="00FB58AD" w:rsidP="511170EE" w:rsidRDefault="000730A3" w14:paraId="487D6841" w14:textId="5074D36F" w14:noSpellErr="1">
      <w:pPr>
        <w:jc w:val="both"/>
      </w:pPr>
      <w:r w:rsidR="000730A3">
        <w:rPr/>
        <w:t xml:space="preserve">Social </w:t>
      </w:r>
      <w:r w:rsidR="00FB58AD">
        <w:rPr/>
        <w:t xml:space="preserve">media platforms can potentially enable access to a large volume of already existing data in the public domain. However, trends in social media </w:t>
      </w:r>
      <w:r w:rsidR="000D6B9D">
        <w:rPr/>
        <w:t xml:space="preserve">platforms and their </w:t>
      </w:r>
      <w:r w:rsidR="00FB58AD">
        <w:rPr/>
        <w:t xml:space="preserve">use are </w:t>
      </w:r>
      <w:r w:rsidR="00DC3400">
        <w:rPr/>
        <w:t>subject to rapid change. I</w:t>
      </w:r>
      <w:r w:rsidR="00FB58AD">
        <w:rPr/>
        <w:t xml:space="preserve">t is often difficult to find reliable </w:t>
      </w:r>
      <w:r w:rsidR="00922406">
        <w:rPr/>
        <w:t>information</w:t>
      </w:r>
      <w:r w:rsidR="00FB58AD">
        <w:rPr/>
        <w:t xml:space="preserve"> on </w:t>
      </w:r>
      <w:r w:rsidR="00DC3400">
        <w:rPr/>
        <w:t>user demographics</w:t>
      </w:r>
      <w:r w:rsidR="000D6B9D">
        <w:rPr/>
        <w:t>,</w:t>
      </w:r>
      <w:r w:rsidR="00FB58AD">
        <w:rPr/>
        <w:t xml:space="preserve"> as well as how </w:t>
      </w:r>
      <w:r w:rsidR="00922406">
        <w:rPr/>
        <w:t>algorithms</w:t>
      </w:r>
      <w:r w:rsidR="00FB58AD">
        <w:rPr/>
        <w:t xml:space="preserve"> might work </w:t>
      </w:r>
      <w:r w:rsidR="00922406">
        <w:rPr/>
        <w:t>(</w:t>
      </w:r>
      <w:r w:rsidR="000D6B9D">
        <w:rPr/>
        <w:t>limiting our understanding of the data sources and potential algorithmic bias)</w:t>
      </w:r>
      <w:r w:rsidR="000D6B9D">
        <w:rPr/>
        <w:t xml:space="preserve">. </w:t>
      </w:r>
      <w:r w:rsidR="00922406">
        <w:rPr/>
        <w:t xml:space="preserve"> </w:t>
      </w:r>
      <w:r w:rsidR="00922406">
        <w:rPr/>
        <w:t>These shifting trends, coupled with recent threats to the future of social media platforms (e.g. change in ownership in Twitter to X</w:t>
      </w:r>
      <w:r w:rsidR="00117FC6">
        <w:rPr/>
        <w:t xml:space="preserve"> impacting user base </w:t>
      </w:r>
      <w:r>
        <w:fldChar w:fldCharType="begin"/>
      </w:r>
      <w:r>
        <w:instrText xml:space="preserve"> ADDIN EN.CITE &lt;EndNote&gt;&lt;Cite&gt;&lt;Author&gt;Spangler&lt;/Author&gt;&lt;Year&gt;2023&lt;/Year&gt;&lt;RecNum&gt;19&lt;/RecNum&gt;&lt;DisplayText&gt;[2]&lt;/DisplayText&gt;&lt;record&gt;&lt;rec-number&gt;19&lt;/rec-number&gt;&lt;foreign-keys&gt;&lt;key app="EN" db-id="sarw2fpe9vrsd3evxrhve923rszvt9vpspza" timestamp="1751296686"&gt;19&lt;/key&gt;&lt;/foreign-keys&gt;&lt;ref-type name="Newspaper Article"&gt;23&lt;/ref-type&gt;&lt;contributors&gt;&lt;authors&gt;&lt;author&gt;Spangler, Todd&lt;/author&gt;&lt;/authors&gt;&lt;/contributors&gt;&lt;titles&gt;&lt;title&gt;One Year After Elon Musk Bought Twitter, X Monthly Users Are Down 15% and Ad Revenue Has Slumped 54%&lt;/title&gt;&lt;secondary-title&gt;Variety&lt;/secondary-title&gt;&lt;/titles&gt;&lt;dates&gt;&lt;year&gt;2023&lt;/year&gt;&lt;pub-dates&gt;&lt;date&gt;27th October&lt;/date&gt;&lt;/pub-dates&gt;&lt;/dates&gt;&lt;urls&gt;&lt;related-urls&gt;&lt;url&gt;https://variety.com/2023/digital/news/musk-twitter-x-acquisition-one-year-user-revenue-decline-1235770297/&lt;/url&gt;&lt;/related-urls&gt;&lt;/urls&gt;&lt;access-date&gt;30th June 2025&lt;/access-date&gt;&lt;/record&gt;&lt;/Cite&gt;&lt;/EndNote&gt;</w:instrText>
      </w:r>
      <w:r>
        <w:fldChar w:fldCharType="separate"/>
      </w:r>
      <w:r w:rsidRPr="511170EE" w:rsidR="00117FC6">
        <w:rPr>
          <w:noProof/>
        </w:rPr>
        <w:t>[2]</w:t>
      </w:r>
      <w:r>
        <w:fldChar w:fldCharType="end"/>
      </w:r>
      <w:r w:rsidR="00922406">
        <w:rPr/>
        <w:t>, threats to ban TikTok</w:t>
      </w:r>
      <w:r w:rsidR="000D6B9D">
        <w:rPr/>
        <w:t xml:space="preserve"> in the US</w:t>
      </w:r>
      <w:r w:rsidR="00ED5303">
        <w:rPr/>
        <w:t xml:space="preserve"> </w:t>
      </w:r>
      <w:r>
        <w:fldChar w:fldCharType="begin"/>
      </w:r>
      <w:r>
        <w:instrText xml:space="preserve"> ADDIN EN.CITE &lt;EndNote&gt;&lt;Cite&gt;&lt;Author&gt;Jamali&lt;/Author&gt;&lt;Year&gt;2025&lt;/Year&gt;&lt;RecNum&gt;20&lt;/RecNum&gt;&lt;DisplayText&gt;[3]&lt;/DisplayText&gt;&lt;record&gt;&lt;rec-number&gt;20&lt;/rec-number&gt;&lt;foreign-keys&gt;&lt;key app="EN" db-id="sarw2fpe9vrsd3evxrhve923rszvt9vpspza" timestamp="1751296791"&gt;20&lt;/key&gt;&lt;/foreign-keys&gt;&lt;ref-type name="Newspaper Article"&gt;23&lt;/ref-type&gt;&lt;contributors&gt;&lt;authors&gt;&lt;author&gt;Jamali, Lily&lt;/author&gt;&lt;/authors&gt;&lt;/contributors&gt;&lt;titles&gt;&lt;title&gt;Why has Trump postponed the TikTok ban?&lt;/title&gt;&lt;secondary-title&gt;BBC.co.uk&lt;/secondary-title&gt;&lt;/titles&gt;&lt;dates&gt;&lt;year&gt;2025&lt;/year&gt;&lt;pub-dates&gt;&lt;date&gt;15th January&lt;/date&gt;&lt;/pub-dates&gt;&lt;/dates&gt;&lt;urls&gt;&lt;related-urls&gt;&lt;url&gt;https://www.bbc.co.uk/news/articles/clyng762q4eo&lt;/url&gt;&lt;/related-urls&gt;&lt;/urls&gt;&lt;access-date&gt;30th June 2025&lt;/access-date&gt;&lt;/record&gt;&lt;/Cite&gt;&lt;/EndNote&gt;</w:instrText>
      </w:r>
      <w:r>
        <w:fldChar w:fldCharType="separate"/>
      </w:r>
      <w:r w:rsidRPr="511170EE" w:rsidR="007D2978">
        <w:rPr>
          <w:noProof/>
        </w:rPr>
        <w:t>[3]</w:t>
      </w:r>
      <w:r>
        <w:fldChar w:fldCharType="end"/>
      </w:r>
      <w:r w:rsidR="00922406">
        <w:rPr/>
        <w:t xml:space="preserve">) mean that some analyses </w:t>
      </w:r>
      <w:r w:rsidR="00B4592D">
        <w:rPr/>
        <w:t xml:space="preserve">may no longer be possible, </w:t>
      </w:r>
      <w:r w:rsidR="00922406">
        <w:rPr/>
        <w:t xml:space="preserve">may </w:t>
      </w:r>
      <w:r w:rsidR="00B4592D">
        <w:rPr/>
        <w:t>no longer be relevant</w:t>
      </w:r>
      <w:r w:rsidR="00E570B2">
        <w:rPr/>
        <w:t xml:space="preserve">, </w:t>
      </w:r>
      <w:r w:rsidR="00B4592D">
        <w:rPr/>
        <w:t xml:space="preserve">or may </w:t>
      </w:r>
      <w:r w:rsidR="00922406">
        <w:rPr/>
        <w:t xml:space="preserve">have limited </w:t>
      </w:r>
      <w:r w:rsidR="00B4592D">
        <w:rPr/>
        <w:t>transferability to other platforms</w:t>
      </w:r>
      <w:r w:rsidR="00850AD2">
        <w:rPr/>
        <w:t>.</w:t>
      </w:r>
    </w:p>
    <w:p w:rsidRPr="00922406" w:rsidR="00156803" w:rsidP="005832F9" w:rsidRDefault="00D0303E" w14:paraId="135AB173" w14:textId="4CFFA27D">
      <w:pPr>
        <w:pStyle w:val="Heading2"/>
        <w:rPr>
          <w:lang w:val="en-GB"/>
        </w:rPr>
      </w:pPr>
      <w:bookmarkStart w:name="_Toc330830657" w:id="9"/>
      <w:r w:rsidRPr="31448ACF">
        <w:rPr>
          <w:lang w:val="en-GB"/>
        </w:rPr>
        <w:t>S</w:t>
      </w:r>
      <w:r w:rsidRPr="31448ACF" w:rsidR="00FB58AD">
        <w:rPr>
          <w:lang w:val="en-GB"/>
        </w:rPr>
        <w:t>electing a s</w:t>
      </w:r>
      <w:r w:rsidRPr="31448ACF">
        <w:rPr>
          <w:lang w:val="en-GB"/>
        </w:rPr>
        <w:t>ocial media platform</w:t>
      </w:r>
      <w:bookmarkEnd w:id="9"/>
    </w:p>
    <w:p w:rsidRPr="00922406" w:rsidR="00874E5D" w:rsidP="511170EE" w:rsidRDefault="00B97CFC" w14:paraId="1B82CC93" w14:textId="2566C7CF" w14:noSpellErr="1">
      <w:pPr>
        <w:spacing w:line="278" w:lineRule="auto"/>
        <w:jc w:val="both"/>
      </w:pPr>
      <w:r w:rsidR="00B97CFC">
        <w:rPr/>
        <w:t xml:space="preserve">It is important to have a transparent and systematic process for </w:t>
      </w:r>
      <w:r w:rsidR="00B97CFC">
        <w:rPr/>
        <w:t>i</w:t>
      </w:r>
      <w:r w:rsidR="00874E5D">
        <w:rPr/>
        <w:t>dentify</w:t>
      </w:r>
      <w:r w:rsidR="00B97CFC">
        <w:rPr/>
        <w:t>ing</w:t>
      </w:r>
      <w:r w:rsidR="00B97CFC">
        <w:rPr/>
        <w:t xml:space="preserve"> the most </w:t>
      </w:r>
      <w:r w:rsidR="008359A2">
        <w:rPr/>
        <w:t>appropriate</w:t>
      </w:r>
      <w:r w:rsidR="00B97CFC">
        <w:rPr/>
        <w:t xml:space="preserve"> </w:t>
      </w:r>
      <w:r w:rsidR="00EF388E">
        <w:rPr/>
        <w:t>platform</w:t>
      </w:r>
      <w:r w:rsidR="00B97CFC">
        <w:rPr/>
        <w:t>(s)</w:t>
      </w:r>
      <w:r w:rsidR="00EF388E">
        <w:rPr/>
        <w:t xml:space="preserve"> </w:t>
      </w:r>
      <w:r w:rsidR="00B97CFC">
        <w:rPr/>
        <w:t>for an analysis</w:t>
      </w:r>
      <w:r w:rsidR="00B97CFC">
        <w:rPr/>
        <w:t xml:space="preserve">.  </w:t>
      </w:r>
      <w:r w:rsidR="00B97CFC">
        <w:rPr/>
        <w:t xml:space="preserve">This can be </w:t>
      </w:r>
      <w:r w:rsidR="00B97CFC">
        <w:rPr/>
        <w:t>facilitated</w:t>
      </w:r>
      <w:r w:rsidR="00B97CFC">
        <w:rPr/>
        <w:t xml:space="preserve"> by using </w:t>
      </w:r>
      <w:r w:rsidR="008359A2">
        <w:rPr/>
        <w:t>a</w:t>
      </w:r>
      <w:r w:rsidR="00EF388E">
        <w:rPr/>
        <w:t xml:space="preserve"> </w:t>
      </w:r>
      <w:r w:rsidR="00FA71F1">
        <w:rPr/>
        <w:t>social media platform selection form</w:t>
      </w:r>
      <w:r w:rsidR="006329E9">
        <w:rPr/>
        <w:t>, an example of which is given in the supporting documentation</w:t>
      </w:r>
      <w:r w:rsidR="007E545A">
        <w:rPr/>
        <w:t>.</w:t>
      </w:r>
      <w:r w:rsidR="00FA71F1">
        <w:rPr/>
        <w:t xml:space="preserve"> </w:t>
      </w:r>
      <w:r w:rsidR="007E545A">
        <w:rPr/>
        <w:t xml:space="preserve">This </w:t>
      </w:r>
      <w:r w:rsidR="00B97CFC">
        <w:rPr/>
        <w:t>captures data</w:t>
      </w:r>
      <w:r w:rsidR="00FA71F1">
        <w:rPr/>
        <w:t xml:space="preserve"> on </w:t>
      </w:r>
      <w:r w:rsidR="004F2A01">
        <w:rPr/>
        <w:t>number and demographics of users, as well as other information such as geographical base etc</w:t>
      </w:r>
      <w:r w:rsidR="00794F88">
        <w:rPr/>
        <w:t xml:space="preserve">, which can be used to compare characteristics of platforms and select the most </w:t>
      </w:r>
      <w:r w:rsidR="00794F88">
        <w:rPr/>
        <w:t>appropriate for</w:t>
      </w:r>
      <w:r w:rsidR="00794F88">
        <w:rPr/>
        <w:t xml:space="preserve"> the planned analysis</w:t>
      </w:r>
      <w:r w:rsidR="00BA1B69">
        <w:rPr/>
        <w:t xml:space="preserve">. </w:t>
      </w:r>
      <w:r w:rsidR="00B97CFC">
        <w:rPr/>
        <w:t>P</w:t>
      </w:r>
      <w:r w:rsidR="00BA1B69">
        <w:rPr/>
        <w:t xml:space="preserve">rivate </w:t>
      </w:r>
      <w:r w:rsidR="00B97CFC">
        <w:rPr/>
        <w:t xml:space="preserve">social media </w:t>
      </w:r>
      <w:r w:rsidR="00BA1B69">
        <w:rPr/>
        <w:t xml:space="preserve">companies often </w:t>
      </w:r>
      <w:r w:rsidR="00BB0331">
        <w:rPr/>
        <w:t>d</w:t>
      </w:r>
      <w:r w:rsidR="00BA1B69">
        <w:rPr/>
        <w:t>o not publish data</w:t>
      </w:r>
      <w:r w:rsidR="00B83137">
        <w:rPr/>
        <w:t xml:space="preserve"> about</w:t>
      </w:r>
      <w:r w:rsidR="00BA1B69">
        <w:rPr/>
        <w:t xml:space="preserve"> users</w:t>
      </w:r>
      <w:r w:rsidR="00B97CFC">
        <w:rPr/>
        <w:t xml:space="preserve">.  </w:t>
      </w:r>
      <w:r w:rsidR="00B97CFC">
        <w:rPr/>
        <w:t xml:space="preserve">It is therefore common to have to draw upon </w:t>
      </w:r>
      <w:r w:rsidR="00565505">
        <w:rPr/>
        <w:t>less reliable data from marketing and business websites</w:t>
      </w:r>
      <w:r w:rsidR="003A70AA">
        <w:rPr/>
        <w:t xml:space="preserve"> (e</w:t>
      </w:r>
      <w:r w:rsidR="003A70AA">
        <w:rPr/>
        <w:t>.g.</w:t>
      </w:r>
      <w:r w:rsidR="003A70AA">
        <w:rPr/>
        <w:t xml:space="preserve"> </w:t>
      </w:r>
      <w:r>
        <w:fldChar w:fldCharType="begin"/>
      </w:r>
      <w:r>
        <w:instrText xml:space="preserve"> ADDIN EN.CITE &lt;EndNote&gt;&lt;Cite&gt;&lt;Author&gt;Exploding Topics&lt;/Author&gt;&lt;Year&gt;2024&lt;/Year&gt;&lt;RecNum&gt;9&lt;/RecNum&gt;&lt;DisplayText&gt;[4, 5]&lt;/DisplayText&gt;&lt;record&gt;&lt;rec-number&gt;9&lt;/rec-number&gt;&lt;foreign-keys&gt;&lt;key app="EN" db-id="xdwprad09ex9eoepfsuvsrs5wwazztprvxsr" timestamp="1732540389"&gt;9&lt;/key&gt;&lt;/foreign-keys&gt;&lt;ref-type name="Web Page"&gt;12&lt;/ref-type&gt;&lt;contributors&gt;&lt;authors&gt;&lt;author&gt;Exploding Topics,&lt;/author&gt;&lt;/authors&gt;&lt;/contributors&gt;&lt;titles&gt;&lt;title&gt;Tiktok User Age, Gender, &amp;amp; Demographics (2024)&lt;/title&gt;&lt;/titles&gt;&lt;number&gt;25/11/2024&lt;/number&gt;&lt;dates&gt;&lt;year&gt;2024&lt;/year&gt;&lt;/dates&gt;&lt;urls&gt;&lt;related-urls&gt;&lt;url&gt;https://explodingtopics.com/blog/tiktok-demographics&lt;/url&gt;&lt;/related-urls&gt;&lt;/urls&gt;&lt;/record&gt;&lt;/Cite&gt;&lt;Cite&gt;&lt;Author&gt;Data Reportal&lt;/Author&gt;&lt;Year&gt;2025&lt;/Year&gt;&lt;RecNum&gt;43&lt;/RecNum&gt;&lt;record&gt;&lt;rec-number&gt;43&lt;/rec-number&gt;&lt;foreign-keys&gt;&lt;key app="EN" db-id="sarw2fpe9vrsd3evxrhve923rszvt9vpspza" timestamp="1753967627"&gt;43&lt;/key&gt;&lt;/foreign-keys&gt;&lt;ref-type name="Web Page"&gt;12&lt;/ref-type&gt;&lt;contributors&gt;&lt;authors&gt;&lt;author&gt;Data Reportal,&lt;/author&gt;&lt;/authors&gt;&lt;/contributors&gt;&lt;titles&gt;&lt;title&gt;Global Social Media Statistics 2025&lt;/title&gt;&lt;/titles&gt;&lt;volume&gt;2025&lt;/volume&gt;&lt;number&gt;31st July&lt;/number&gt;&lt;dates&gt;&lt;year&gt;2025&lt;/year&gt;&lt;pub-dates&gt;&lt;date&gt;July 2025&lt;/date&gt;&lt;/pub-dates&gt;&lt;/dates&gt;&lt;urls&gt;&lt;related-urls&gt;&lt;url&gt;https://datareportal.com/social-media-users&lt;/url&gt;&lt;/related-urls&gt;&lt;/urls&gt;&lt;/record&gt;&lt;/Cite&gt;&lt;/EndNote&gt;</w:instrText>
      </w:r>
      <w:r>
        <w:fldChar w:fldCharType="separate"/>
      </w:r>
      <w:r w:rsidRPr="511170EE" w:rsidR="003A70AA">
        <w:rPr>
          <w:noProof/>
        </w:rPr>
        <w:t>[4, 5]</w:t>
      </w:r>
      <w:r>
        <w:fldChar w:fldCharType="end"/>
      </w:r>
      <w:r w:rsidR="007D1277">
        <w:rPr/>
        <w:t>)</w:t>
      </w:r>
      <w:r w:rsidR="00565505">
        <w:rPr/>
        <w:t>.</w:t>
      </w:r>
      <w:r w:rsidR="00565505">
        <w:rPr/>
        <w:t xml:space="preserve">  </w:t>
      </w:r>
    </w:p>
    <w:p w:rsidRPr="00922406" w:rsidR="005A179C" w:rsidP="511170EE" w:rsidRDefault="005A179C" w14:paraId="1BF015A1" w14:textId="286449FB" w14:noSpellErr="1">
      <w:pPr>
        <w:spacing w:line="278" w:lineRule="auto"/>
        <w:jc w:val="both"/>
      </w:pPr>
      <w:r w:rsidR="005A179C">
        <w:rPr/>
        <w:t xml:space="preserve">Selection of </w:t>
      </w:r>
      <w:r w:rsidR="006D4834">
        <w:rPr/>
        <w:t xml:space="preserve">a </w:t>
      </w:r>
      <w:r w:rsidR="005A179C">
        <w:rPr/>
        <w:t>social media platform</w:t>
      </w:r>
      <w:r w:rsidR="006D4834">
        <w:rPr/>
        <w:t xml:space="preserve"> for analysis</w:t>
      </w:r>
      <w:r w:rsidR="005A179C">
        <w:rPr/>
        <w:t xml:space="preserve"> </w:t>
      </w:r>
      <w:r w:rsidR="004E7EDC">
        <w:rPr/>
        <w:t xml:space="preserve">needs to </w:t>
      </w:r>
      <w:r w:rsidR="004E7EDC">
        <w:rPr/>
        <w:t xml:space="preserve">take into </w:t>
      </w:r>
      <w:r w:rsidR="006D4834">
        <w:rPr/>
        <w:t>account</w:t>
      </w:r>
      <w:r w:rsidR="006D4834">
        <w:rPr/>
        <w:t xml:space="preserve"> </w:t>
      </w:r>
      <w:r w:rsidR="004E7EDC">
        <w:rPr/>
        <w:t>a number of</w:t>
      </w:r>
      <w:r w:rsidR="004E7EDC">
        <w:rPr/>
        <w:t xml:space="preserve"> </w:t>
      </w:r>
      <w:r w:rsidR="00694090">
        <w:rPr/>
        <w:t>factors such as:</w:t>
      </w:r>
    </w:p>
    <w:p w:rsidRPr="00922406" w:rsidR="00874E5D" w:rsidP="511170EE" w:rsidRDefault="005A179C" w14:paraId="34CF899F" w14:textId="204BA152" w14:noSpellErr="1">
      <w:pPr>
        <w:pStyle w:val="ListParagraph"/>
        <w:numPr>
          <w:ilvl w:val="1"/>
          <w:numId w:val="26"/>
        </w:numPr>
        <w:spacing w:line="278" w:lineRule="auto"/>
        <w:ind w:left="709" w:hanging="709"/>
        <w:jc w:val="both"/>
        <w:rPr/>
      </w:pPr>
      <w:r w:rsidR="005A179C">
        <w:rPr/>
        <w:t>The p</w:t>
      </w:r>
      <w:r w:rsidR="00874E5D">
        <w:rPr/>
        <w:t>opulation most affected by</w:t>
      </w:r>
      <w:r w:rsidR="00694090">
        <w:rPr/>
        <w:t xml:space="preserve"> the</w:t>
      </w:r>
      <w:r w:rsidR="00874E5D">
        <w:rPr/>
        <w:t xml:space="preserve"> infection</w:t>
      </w:r>
      <w:r w:rsidR="005A179C">
        <w:rPr/>
        <w:t xml:space="preserve"> (i.e. which platform this population seems most likely to use based on user demographics)</w:t>
      </w:r>
    </w:p>
    <w:p w:rsidRPr="00922406" w:rsidR="005A179C" w:rsidP="511170EE" w:rsidRDefault="00CF43F8" w14:paraId="1B8DFD2B" w14:textId="6A6F1D74" w14:noSpellErr="1">
      <w:pPr>
        <w:pStyle w:val="ListParagraph"/>
        <w:numPr>
          <w:ilvl w:val="1"/>
          <w:numId w:val="26"/>
        </w:numPr>
        <w:spacing w:line="278" w:lineRule="auto"/>
        <w:ind w:left="709" w:hanging="709"/>
        <w:jc w:val="both"/>
        <w:rPr/>
      </w:pPr>
      <w:r w:rsidR="00CF43F8">
        <w:rPr/>
        <w:t>Current trends in use (</w:t>
      </w:r>
      <w:r w:rsidR="005A22C8">
        <w:rPr/>
        <w:t>e.g.</w:t>
      </w:r>
      <w:r w:rsidR="00CF43F8">
        <w:rPr/>
        <w:t xml:space="preserve"> </w:t>
      </w:r>
      <w:r w:rsidR="008E653C">
        <w:rPr/>
        <w:t>downward trend in use of Twitter/X)</w:t>
      </w:r>
    </w:p>
    <w:p w:rsidRPr="00922406" w:rsidR="00874E5D" w:rsidP="511170EE" w:rsidRDefault="000534EA" w14:paraId="18DF63FE" w14:textId="76F13BB0" w14:noSpellErr="1">
      <w:pPr>
        <w:pStyle w:val="ListParagraph"/>
        <w:numPr>
          <w:ilvl w:val="1"/>
          <w:numId w:val="26"/>
        </w:numPr>
        <w:spacing w:line="278" w:lineRule="auto"/>
        <w:ind w:left="709" w:hanging="709"/>
        <w:jc w:val="both"/>
        <w:rPr/>
      </w:pPr>
      <w:r w:rsidR="000534EA">
        <w:rPr/>
        <w:t>Practical considerations</w:t>
      </w:r>
      <w:r w:rsidR="008E653C">
        <w:rPr/>
        <w:t xml:space="preserve"> such as access to data</w:t>
      </w:r>
    </w:p>
    <w:p w:rsidRPr="00922406" w:rsidR="000534EA" w:rsidP="511170EE" w:rsidRDefault="00922406" w14:paraId="34150C22" w14:textId="0360E40A" w14:noSpellErr="1">
      <w:pPr>
        <w:pStyle w:val="ListParagraph"/>
        <w:numPr>
          <w:ilvl w:val="1"/>
          <w:numId w:val="26"/>
        </w:numPr>
        <w:spacing w:line="278" w:lineRule="auto"/>
        <w:ind w:left="709" w:hanging="709"/>
        <w:jc w:val="both"/>
        <w:rPr/>
      </w:pPr>
      <w:r w:rsidR="00922406">
        <w:rPr/>
        <w:t>Specific</w:t>
      </w:r>
      <w:r w:rsidR="000534EA">
        <w:rPr/>
        <w:t xml:space="preserve"> research questions</w:t>
      </w:r>
      <w:r w:rsidR="008A7746">
        <w:rPr/>
        <w:t xml:space="preserve"> (</w:t>
      </w:r>
      <w:r w:rsidR="005A22C8">
        <w:rPr/>
        <w:t>e.g.</w:t>
      </w:r>
      <w:r w:rsidR="008A7746">
        <w:rPr/>
        <w:t xml:space="preserve"> if wanting to explore politician views then Twitter/X may be most </w:t>
      </w:r>
      <w:r w:rsidR="008A7746">
        <w:rPr/>
        <w:t>appropriate)</w:t>
      </w:r>
    </w:p>
    <w:p w:rsidR="00C94F91" w:rsidP="511170EE" w:rsidRDefault="000534EA" w14:paraId="20593702" w14:textId="6CC647C4" w14:noSpellErr="1">
      <w:pPr>
        <w:pStyle w:val="ListParagraph"/>
        <w:numPr>
          <w:ilvl w:val="1"/>
          <w:numId w:val="26"/>
        </w:numPr>
        <w:spacing w:line="278" w:lineRule="auto"/>
        <w:ind w:left="709" w:hanging="709"/>
        <w:jc w:val="both"/>
        <w:rPr/>
      </w:pPr>
      <w:r w:rsidR="000534EA">
        <w:rPr/>
        <w:t xml:space="preserve">Other issues, including current threats to the platform (e.g. </w:t>
      </w:r>
      <w:r w:rsidR="006C2984">
        <w:rPr/>
        <w:t xml:space="preserve">country-wide </w:t>
      </w:r>
      <w:r w:rsidR="000534EA">
        <w:rPr/>
        <w:t>bans)</w:t>
      </w:r>
    </w:p>
    <w:p w:rsidRPr="00922406" w:rsidR="005169F5" w:rsidP="511170EE" w:rsidRDefault="00B03FB0" w14:paraId="5977E6B2" w14:textId="75EFC417" w14:noSpellErr="1">
      <w:pPr>
        <w:pStyle w:val="ListParagraph"/>
        <w:numPr>
          <w:ilvl w:val="1"/>
          <w:numId w:val="26"/>
        </w:numPr>
        <w:spacing w:line="278" w:lineRule="auto"/>
        <w:ind w:left="709" w:hanging="709"/>
        <w:jc w:val="both"/>
        <w:rPr/>
      </w:pPr>
      <w:r w:rsidR="00B03FB0">
        <w:rPr/>
        <w:t>Values-based decisions (</w:t>
      </w:r>
      <w:r w:rsidR="00F7153A">
        <w:rPr/>
        <w:t>e.g.</w:t>
      </w:r>
      <w:r w:rsidR="00B03FB0">
        <w:rPr/>
        <w:t xml:space="preserve"> does paying for access to a platform align with research values)</w:t>
      </w:r>
    </w:p>
    <w:p w:rsidRPr="00922406" w:rsidR="009132AF" w:rsidP="511170EE" w:rsidRDefault="009132AF" w14:paraId="2E5BAE16" w14:textId="1448DDC9" w14:noSpellErr="1">
      <w:pPr>
        <w:pStyle w:val="Heading2"/>
        <w:jc w:val="both"/>
        <w:rPr>
          <w:lang w:val="en-GB"/>
        </w:rPr>
      </w:pPr>
      <w:bookmarkStart w:name="_Toc1851702593" w:id="26"/>
      <w:r w:rsidRPr="511170EE" w:rsidR="009132AF">
        <w:rPr>
          <w:lang w:val="en-GB"/>
        </w:rPr>
        <w:t>Ethics</w:t>
      </w:r>
      <w:bookmarkEnd w:id="26"/>
    </w:p>
    <w:p w:rsidRPr="00922406" w:rsidR="00216297" w:rsidP="511170EE" w:rsidRDefault="005F0ABB" w14:paraId="7855C250" w14:textId="3E29B2C1" w14:noSpellErr="1">
      <w:pPr>
        <w:jc w:val="both"/>
      </w:pPr>
      <w:r w:rsidR="005F0ABB">
        <w:rPr/>
        <w:t xml:space="preserve">Institutional requirements for ethical review </w:t>
      </w:r>
      <w:r w:rsidR="00943DF9">
        <w:rPr/>
        <w:t xml:space="preserve">of studies using </w:t>
      </w:r>
      <w:r w:rsidR="005F0ABB">
        <w:rPr/>
        <w:t xml:space="preserve">publicly available data </w:t>
      </w:r>
      <w:r w:rsidR="00DF62C4">
        <w:rPr/>
        <w:t>for social media analyses</w:t>
      </w:r>
      <w:r w:rsidR="005F0ABB">
        <w:rPr/>
        <w:t xml:space="preserve"> varies</w:t>
      </w:r>
      <w:r w:rsidR="00FB58AD">
        <w:rPr/>
        <w:t>.</w:t>
      </w:r>
      <w:r w:rsidR="008F5FFC">
        <w:rPr/>
        <w:t xml:space="preserve"> </w:t>
      </w:r>
      <w:r w:rsidR="005F0ABB">
        <w:rPr/>
        <w:t>T</w:t>
      </w:r>
      <w:r w:rsidR="00DA4B31">
        <w:rPr/>
        <w:t>h</w:t>
      </w:r>
      <w:r w:rsidR="00B4112E">
        <w:rPr/>
        <w:t xml:space="preserve">e ethics of social media analyses </w:t>
      </w:r>
      <w:r w:rsidR="00DA4B31">
        <w:rPr/>
        <w:t>remains</w:t>
      </w:r>
      <w:r w:rsidR="00DA4B31">
        <w:rPr/>
        <w:t xml:space="preserve"> a contested topic</w:t>
      </w:r>
      <w:r w:rsidR="007678C3">
        <w:rPr/>
        <w:t>,</w:t>
      </w:r>
      <w:r w:rsidR="00B4112E">
        <w:rPr/>
        <w:t xml:space="preserve"> especially</w:t>
      </w:r>
      <w:r w:rsidR="00462A64">
        <w:rPr/>
        <w:t xml:space="preserve"> given </w:t>
      </w:r>
      <w:r w:rsidR="007678C3">
        <w:rPr/>
        <w:t xml:space="preserve">that content creators </w:t>
      </w:r>
      <w:r w:rsidR="00462A64">
        <w:rPr/>
        <w:t>do</w:t>
      </w:r>
      <w:r w:rsidR="007678C3">
        <w:rPr/>
        <w:t xml:space="preserve"> not create this content with the intention or belief that it may be included in research.</w:t>
      </w:r>
      <w:r w:rsidR="00B4112E">
        <w:rPr/>
        <w:t xml:space="preserve"> </w:t>
      </w:r>
      <w:r w:rsidR="00462A64">
        <w:rPr/>
        <w:t>I</w:t>
      </w:r>
      <w:r w:rsidR="007678C3">
        <w:rPr/>
        <w:t xml:space="preserve">t </w:t>
      </w:r>
      <w:r w:rsidR="00462A64">
        <w:rPr/>
        <w:t>is therefore best practice</w:t>
      </w:r>
      <w:r w:rsidR="007678C3">
        <w:rPr/>
        <w:t xml:space="preserve"> to apply for ethical approval </w:t>
      </w:r>
      <w:r w:rsidR="008218BA">
        <w:rPr/>
        <w:t xml:space="preserve">regardless of </w:t>
      </w:r>
      <w:r w:rsidR="008218BA">
        <w:rPr/>
        <w:t>whether or not</w:t>
      </w:r>
      <w:r w:rsidR="008218BA">
        <w:rPr/>
        <w:t xml:space="preserve"> this is </w:t>
      </w:r>
      <w:r w:rsidR="00463078">
        <w:rPr/>
        <w:t>require</w:t>
      </w:r>
      <w:r w:rsidR="008218BA">
        <w:rPr/>
        <w:t>d</w:t>
      </w:r>
      <w:r w:rsidR="008218BA">
        <w:rPr/>
        <w:t>.</w:t>
      </w:r>
      <w:r w:rsidR="005F0ABB">
        <w:rPr/>
        <w:t xml:space="preserve">  </w:t>
      </w:r>
      <w:r w:rsidR="005F0ABB">
        <w:rPr/>
        <w:t xml:space="preserve">We </w:t>
      </w:r>
      <w:r w:rsidR="005F0ABB">
        <w:rPr/>
        <w:t>advise</w:t>
      </w:r>
      <w:r w:rsidR="005F0ABB">
        <w:rPr/>
        <w:t xml:space="preserve"> </w:t>
      </w:r>
      <w:r w:rsidR="005169F5">
        <w:rPr/>
        <w:t xml:space="preserve">using data that is in the public domain (i.e. not from private accounts), </w:t>
      </w:r>
      <w:r w:rsidR="009336C3">
        <w:rPr/>
        <w:t xml:space="preserve">not using identifying information in reporting, and not </w:t>
      </w:r>
      <w:r w:rsidR="00151C13">
        <w:rPr/>
        <w:t>obtaining data in a covert manner (</w:t>
      </w:r>
      <w:r w:rsidR="00E87167">
        <w:rPr/>
        <w:t>e.g.</w:t>
      </w:r>
      <w:r w:rsidR="00151C13">
        <w:rPr/>
        <w:t xml:space="preserve"> by posing as someone with an infection on a </w:t>
      </w:r>
      <w:r w:rsidR="002B34BB">
        <w:rPr/>
        <w:t>forum).</w:t>
      </w:r>
    </w:p>
    <w:p w:rsidRPr="00922406" w:rsidR="009132AF" w:rsidP="009132AF" w:rsidRDefault="009132AF" w14:paraId="6C410EE5" w14:textId="0C9B2FF0">
      <w:pPr>
        <w:pStyle w:val="Heading2"/>
        <w:rPr>
          <w:lang w:val="en-GB"/>
        </w:rPr>
      </w:pPr>
      <w:bookmarkStart w:name="_Toc1833483982" w:id="28"/>
      <w:r w:rsidRPr="31448ACF">
        <w:rPr>
          <w:lang w:val="en-GB"/>
        </w:rPr>
        <w:t xml:space="preserve">Related </w:t>
      </w:r>
      <w:r w:rsidRPr="31448ACF" w:rsidR="006329E9">
        <w:rPr>
          <w:lang w:val="en-GB"/>
        </w:rPr>
        <w:t>SOPs</w:t>
      </w:r>
      <w:bookmarkEnd w:id="28"/>
    </w:p>
    <w:p w:rsidR="00FB58AD" w:rsidP="009132AF" w:rsidRDefault="00FB58AD" w14:paraId="30EFB397" w14:textId="1D095249">
      <w:pPr>
        <w:pStyle w:val="ListParagraph"/>
        <w:numPr>
          <w:ilvl w:val="0"/>
          <w:numId w:val="22"/>
        </w:numPr>
      </w:pPr>
      <w:r w:rsidRPr="00922406">
        <w:t>TikTok analysis</w:t>
      </w:r>
    </w:p>
    <w:p w:rsidR="00176E09" w:rsidP="00515FE7" w:rsidRDefault="00176E09" w14:paraId="0D6AD6D6" w14:textId="77777777">
      <w:pPr>
        <w:sectPr w:rsidR="00176E09" w:rsidSect="00D875C5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 w:orient="portrait"/>
          <w:pgMar w:top="2637" w:right="1554" w:bottom="2274" w:left="1276" w:header="794" w:footer="709" w:gutter="0"/>
          <w:pgNumType w:start="0"/>
          <w:cols w:space="708"/>
          <w:titlePg/>
          <w:docGrid w:linePitch="360"/>
        </w:sectPr>
      </w:pPr>
    </w:p>
    <w:p w:rsidRPr="00922406" w:rsidR="00515FE7" w:rsidP="00515FE7" w:rsidRDefault="00515FE7" w14:paraId="3045C3E5" w14:textId="77777777"/>
    <w:p w:rsidR="00EA6C9C" w:rsidP="00EA6C9C" w:rsidRDefault="00EA6C9C" w14:paraId="202C5BB8" w14:textId="5FCEE4DF">
      <w:pPr>
        <w:pStyle w:val="Heading1"/>
      </w:pPr>
      <w:bookmarkStart w:name="_Toc1366812874" w:id="29"/>
      <w:r>
        <w:t>Supporting documentation</w:t>
      </w:r>
      <w:bookmarkEnd w:id="29"/>
    </w:p>
    <w:p w:rsidRPr="002B34BB" w:rsidR="004814EE" w:rsidP="004814EE" w:rsidRDefault="004814EE" w14:paraId="3C70E4B4" w14:textId="0D92605F">
      <w:pPr>
        <w:rPr>
          <w:sz w:val="24"/>
          <w:szCs w:val="24"/>
        </w:rPr>
      </w:pPr>
      <w:r w:rsidRPr="002B34BB">
        <w:rPr>
          <w:sz w:val="24"/>
          <w:szCs w:val="24"/>
        </w:rPr>
        <w:t>Social media platform selection form</w:t>
      </w:r>
    </w:p>
    <w:p w:rsidR="0086601D" w:rsidP="007E7417" w:rsidRDefault="0086601D" w14:paraId="620030C4" w14:textId="77777777">
      <w:pPr>
        <w:pStyle w:val="Heading1"/>
        <w:numPr>
          <w:ilvl w:val="0"/>
          <w:numId w:val="0"/>
        </w:numPr>
      </w:pPr>
    </w:p>
    <w:tbl>
      <w:tblPr>
        <w:tblW w:w="0" w:type="auto"/>
        <w:tblInd w:w="-572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851"/>
        <w:gridCol w:w="709"/>
        <w:gridCol w:w="1134"/>
        <w:gridCol w:w="1134"/>
        <w:gridCol w:w="708"/>
        <w:gridCol w:w="1134"/>
        <w:gridCol w:w="567"/>
        <w:gridCol w:w="567"/>
        <w:gridCol w:w="567"/>
        <w:gridCol w:w="567"/>
        <w:gridCol w:w="851"/>
        <w:gridCol w:w="1276"/>
        <w:gridCol w:w="992"/>
        <w:gridCol w:w="1276"/>
        <w:gridCol w:w="1275"/>
        <w:gridCol w:w="851"/>
        <w:gridCol w:w="992"/>
      </w:tblGrid>
      <w:tr w:rsidRPr="0086601D" w:rsidR="0086601D" w:rsidTr="002C0442" w14:paraId="4069B65E" w14:textId="77777777">
        <w:trPr>
          <w:trHeight w:val="20"/>
        </w:trPr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86601D" w:rsidR="0086601D" w:rsidP="0086601D" w:rsidRDefault="0086601D" w14:paraId="672A6269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Platform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86601D" w:rsidR="0086601D" w:rsidP="0086601D" w:rsidRDefault="0086601D" w14:paraId="600E3407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Launch year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86601D" w:rsidR="0086601D" w:rsidP="0086601D" w:rsidRDefault="0086601D" w14:paraId="1BEEE13D" w14:textId="77777777">
            <w:pPr>
              <w:spacing w:line="278" w:lineRule="auto"/>
              <w:ind w:right="-117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Geographical base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86601D" w:rsidR="0086601D" w:rsidP="0086601D" w:rsidRDefault="0086601D" w14:paraId="36439BD4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Geographical user restriction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86601D" w:rsidR="0086601D" w:rsidP="0086601D" w:rsidRDefault="0086601D" w14:paraId="5ABDF678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Active users (N)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86601D" w:rsidR="0086601D" w:rsidP="0086601D" w:rsidRDefault="0086601D" w14:paraId="44A54D5C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Duration of use per month</w:t>
            </w:r>
          </w:p>
        </w:tc>
        <w:tc>
          <w:tcPr>
            <w:tcW w:w="226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14958E41" w14:textId="77777777">
            <w:pPr>
              <w:spacing w:line="278" w:lineRule="auto"/>
              <w:jc w:val="center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Age of users (%)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487F0032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Female (%)</w:t>
            </w:r>
          </w:p>
        </w:tc>
        <w:tc>
          <w:tcPr>
            <w:tcW w:w="12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Pr="0086601D" w:rsidR="0086601D" w:rsidP="0086601D" w:rsidRDefault="0086601D" w14:paraId="4B375AED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Other characteristics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25A80AFE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Data restrictions</w:t>
            </w:r>
          </w:p>
        </w:tc>
        <w:tc>
          <w:tcPr>
            <w:tcW w:w="12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3ABA8465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Ethical considerations</w:t>
            </w:r>
          </w:p>
        </w:tc>
        <w:tc>
          <w:tcPr>
            <w:tcW w:w="12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2075F388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 xml:space="preserve">Methodological approaches 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680C5DE7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Data on infection available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3D7B5B48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b/>
                <w:bCs/>
                <w:kern w:val="2"/>
                <w:sz w:val="14"/>
                <w:szCs w:val="14"/>
                <w14:ligatures w14:val="standardContextual"/>
              </w:rPr>
              <w:t>Comments</w:t>
            </w:r>
          </w:p>
        </w:tc>
      </w:tr>
      <w:tr w:rsidRPr="0086601D" w:rsidR="0086601D" w:rsidTr="002C0442" w14:paraId="38695792" w14:textId="77777777">
        <w:trPr>
          <w:trHeight w:val="300"/>
        </w:trPr>
        <w:tc>
          <w:tcPr>
            <w:tcW w:w="851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32860C7D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09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5B99F72B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3CAC0BB5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2F49E57D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08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40F5B1DE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134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2CB57A1A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4919F2DD" w14:textId="77777777">
            <w:pPr>
              <w:spacing w:line="278" w:lineRule="auto"/>
              <w:rPr>
                <w:rFonts w:ascii="Aptos" w:hAnsi="Aptos" w:eastAsia="Aptos" w:cs="Times New Roman"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kern w:val="2"/>
                <w:sz w:val="14"/>
                <w:szCs w:val="14"/>
                <w14:ligatures w14:val="standardContextual"/>
              </w:rPr>
              <w:t>13-17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0386E3B4" w14:textId="77777777">
            <w:pPr>
              <w:spacing w:line="278" w:lineRule="auto"/>
              <w:rPr>
                <w:rFonts w:ascii="Aptos" w:hAnsi="Aptos" w:eastAsia="Aptos" w:cs="Times New Roman"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kern w:val="2"/>
                <w:sz w:val="14"/>
                <w:szCs w:val="14"/>
                <w14:ligatures w14:val="standardContextual"/>
              </w:rPr>
              <w:t>18-24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68DA1494" w14:textId="77777777">
            <w:pPr>
              <w:spacing w:line="278" w:lineRule="auto"/>
              <w:rPr>
                <w:rFonts w:ascii="Aptos" w:hAnsi="Aptos" w:eastAsia="Aptos" w:cs="Times New Roman"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kern w:val="2"/>
                <w:sz w:val="14"/>
                <w:szCs w:val="14"/>
                <w14:ligatures w14:val="standardContextual"/>
              </w:rPr>
              <w:t>25-44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86601D" w:rsidR="0086601D" w:rsidP="0086601D" w:rsidRDefault="0086601D" w14:paraId="115467B5" w14:textId="77777777">
            <w:pPr>
              <w:spacing w:line="278" w:lineRule="auto"/>
              <w:rPr>
                <w:rFonts w:ascii="Aptos" w:hAnsi="Aptos" w:eastAsia="Aptos" w:cs="Times New Roman"/>
                <w:kern w:val="2"/>
                <w:sz w:val="14"/>
                <w:szCs w:val="14"/>
                <w14:ligatures w14:val="standardContextual"/>
              </w:rPr>
            </w:pPr>
            <w:r w:rsidRPr="0086601D">
              <w:rPr>
                <w:rFonts w:ascii="Aptos" w:hAnsi="Aptos" w:eastAsia="Aptos" w:cs="Times New Roman"/>
                <w:kern w:val="2"/>
                <w:sz w:val="14"/>
                <w:szCs w:val="14"/>
                <w14:ligatures w14:val="standardContextual"/>
              </w:rPr>
              <w:t>&gt;45</w:t>
            </w:r>
          </w:p>
        </w:tc>
        <w:tc>
          <w:tcPr>
            <w:tcW w:w="851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8CBAD"/>
            <w:noWrap/>
            <w:vAlign w:val="bottom"/>
            <w:hideMark/>
          </w:tcPr>
          <w:p w:rsidRPr="0086601D" w:rsidR="0086601D" w:rsidP="0086601D" w:rsidRDefault="0086601D" w14:paraId="6E1B3A7B" w14:textId="77777777">
            <w:pPr>
              <w:spacing w:line="278" w:lineRule="auto"/>
              <w:rPr>
                <w:rFonts w:ascii="Aptos" w:hAnsi="Aptos" w:eastAsia="Aptos" w:cs="Times New Roman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1276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259F7593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992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716E49AA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276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2F0CE09E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275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1C11C992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851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716E940B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992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6601D" w:rsidR="0086601D" w:rsidP="0086601D" w:rsidRDefault="0086601D" w14:paraId="3A325811" w14:textId="77777777">
            <w:pPr>
              <w:spacing w:line="278" w:lineRule="auto"/>
              <w:rPr>
                <w:rFonts w:ascii="Aptos" w:hAnsi="Aptos" w:eastAsia="Aptos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</w:tr>
    </w:tbl>
    <w:p w:rsidRPr="0086601D" w:rsidR="0086601D" w:rsidP="0086601D" w:rsidRDefault="0086601D" w14:paraId="5ACEEADA" w14:textId="77777777">
      <w:pPr>
        <w:sectPr w:rsidRPr="0086601D" w:rsidR="0086601D" w:rsidSect="001D3D2B">
          <w:pgSz w:w="16840" w:h="11900" w:orient="landscape"/>
          <w:pgMar w:top="720" w:right="720" w:bottom="720" w:left="720" w:header="794" w:footer="709" w:gutter="0"/>
          <w:cols w:space="708"/>
          <w:titlePg/>
          <w:docGrid w:linePitch="360"/>
        </w:sectPr>
      </w:pPr>
    </w:p>
    <w:p w:rsidR="00D213FD" w:rsidP="00D213FD" w:rsidRDefault="009132AF" w14:paraId="0426F85E" w14:textId="2C3976F9">
      <w:pPr>
        <w:pStyle w:val="Heading1"/>
      </w:pPr>
      <w:bookmarkStart w:name="_Toc2123063656" w:id="30"/>
      <w:r>
        <w:t>References</w:t>
      </w:r>
      <w:bookmarkEnd w:id="30"/>
    </w:p>
    <w:p w:rsidRPr="007D1277" w:rsidR="003A70AA" w:rsidP="003A70AA" w:rsidRDefault="00D213FD" w14:paraId="24BFB519" w14:textId="77777777">
      <w:pPr>
        <w:pStyle w:val="EndNoteBibliography"/>
        <w:spacing w:after="0"/>
        <w:ind w:left="720" w:hanging="720"/>
        <w:rPr>
          <w:rFonts w:ascii="Calibri" w:hAnsi="Calibri" w:cs="Calibri"/>
          <w:sz w:val="22"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7D1277" w:rsidR="003A70AA">
        <w:rPr>
          <w:rFonts w:ascii="Calibri" w:hAnsi="Calibri" w:cs="Calibri"/>
          <w:sz w:val="22"/>
        </w:rPr>
        <w:t>1.</w:t>
      </w:r>
      <w:r w:rsidRPr="007D1277" w:rsidR="003A70AA">
        <w:rPr>
          <w:rFonts w:ascii="Calibri" w:hAnsi="Calibri" w:cs="Calibri"/>
          <w:sz w:val="22"/>
        </w:rPr>
        <w:tab/>
      </w:r>
      <w:r w:rsidRPr="007D1277" w:rsidR="003A70AA">
        <w:rPr>
          <w:rFonts w:ascii="Calibri" w:hAnsi="Calibri" w:cs="Calibri"/>
          <w:sz w:val="22"/>
        </w:rPr>
        <w:t xml:space="preserve">Tsao, S.-F., et al., </w:t>
      </w:r>
      <w:r w:rsidRPr="007D1277" w:rsidR="003A70AA">
        <w:rPr>
          <w:rFonts w:ascii="Calibri" w:hAnsi="Calibri" w:cs="Calibri"/>
          <w:i/>
          <w:sz w:val="22"/>
        </w:rPr>
        <w:t>What social media told us in the time of COVID-19: a scoping review.</w:t>
      </w:r>
      <w:r w:rsidRPr="007D1277" w:rsidR="003A70AA">
        <w:rPr>
          <w:rFonts w:ascii="Calibri" w:hAnsi="Calibri" w:cs="Calibri"/>
          <w:sz w:val="22"/>
        </w:rPr>
        <w:t xml:space="preserve"> The Lancet Digital Health, 2021. </w:t>
      </w:r>
      <w:r w:rsidRPr="007D1277" w:rsidR="003A70AA">
        <w:rPr>
          <w:rFonts w:ascii="Calibri" w:hAnsi="Calibri" w:cs="Calibri"/>
          <w:b/>
          <w:sz w:val="22"/>
        </w:rPr>
        <w:t>3</w:t>
      </w:r>
      <w:r w:rsidRPr="007D1277" w:rsidR="003A70AA">
        <w:rPr>
          <w:rFonts w:ascii="Calibri" w:hAnsi="Calibri" w:cs="Calibri"/>
          <w:sz w:val="22"/>
        </w:rPr>
        <w:t>(3): p. e175-e194.</w:t>
      </w:r>
    </w:p>
    <w:p w:rsidRPr="007D1277" w:rsidR="003A70AA" w:rsidP="003A70AA" w:rsidRDefault="003A70AA" w14:paraId="25C0417E" w14:textId="77777777">
      <w:pPr>
        <w:pStyle w:val="EndNoteBibliography"/>
        <w:spacing w:after="0"/>
        <w:ind w:left="720" w:hanging="720"/>
        <w:rPr>
          <w:rFonts w:ascii="Calibri" w:hAnsi="Calibri" w:cs="Calibri"/>
          <w:sz w:val="22"/>
        </w:rPr>
      </w:pPr>
      <w:r w:rsidRPr="007D1277">
        <w:rPr>
          <w:rFonts w:ascii="Calibri" w:hAnsi="Calibri" w:cs="Calibri"/>
          <w:sz w:val="22"/>
        </w:rPr>
        <w:t>2.</w:t>
      </w:r>
      <w:r w:rsidRPr="007D1277">
        <w:rPr>
          <w:rFonts w:ascii="Calibri" w:hAnsi="Calibri" w:cs="Calibri"/>
          <w:sz w:val="22"/>
        </w:rPr>
        <w:tab/>
      </w:r>
      <w:r w:rsidRPr="007D1277">
        <w:rPr>
          <w:rFonts w:ascii="Calibri" w:hAnsi="Calibri" w:cs="Calibri"/>
          <w:sz w:val="22"/>
        </w:rPr>
        <w:t xml:space="preserve">Spangler, T., </w:t>
      </w:r>
      <w:r w:rsidRPr="007D1277">
        <w:rPr>
          <w:rFonts w:ascii="Calibri" w:hAnsi="Calibri" w:cs="Calibri"/>
          <w:i/>
          <w:sz w:val="22"/>
        </w:rPr>
        <w:t>One Year After Elon Musk Bought Twitter, X Monthly Users Are Down 15% and Ad Revenue Has Slumped 54%</w:t>
      </w:r>
      <w:r w:rsidRPr="007D1277">
        <w:rPr>
          <w:rFonts w:ascii="Calibri" w:hAnsi="Calibri" w:cs="Calibri"/>
          <w:sz w:val="22"/>
        </w:rPr>
        <w:t xml:space="preserve">, in </w:t>
      </w:r>
      <w:r w:rsidRPr="007D1277">
        <w:rPr>
          <w:rFonts w:ascii="Calibri" w:hAnsi="Calibri" w:cs="Calibri"/>
          <w:i/>
          <w:sz w:val="22"/>
        </w:rPr>
        <w:t>Variety</w:t>
      </w:r>
      <w:r w:rsidRPr="007D1277">
        <w:rPr>
          <w:rFonts w:ascii="Calibri" w:hAnsi="Calibri" w:cs="Calibri"/>
          <w:sz w:val="22"/>
        </w:rPr>
        <w:t>. 2023.</w:t>
      </w:r>
    </w:p>
    <w:p w:rsidRPr="007D1277" w:rsidR="003A70AA" w:rsidP="003A70AA" w:rsidRDefault="003A70AA" w14:paraId="3994C7CD" w14:textId="77777777">
      <w:pPr>
        <w:pStyle w:val="EndNoteBibliography"/>
        <w:spacing w:after="0"/>
        <w:ind w:left="720" w:hanging="720"/>
        <w:rPr>
          <w:rFonts w:ascii="Calibri" w:hAnsi="Calibri" w:cs="Calibri"/>
          <w:sz w:val="22"/>
        </w:rPr>
      </w:pPr>
      <w:r w:rsidRPr="007D1277">
        <w:rPr>
          <w:rFonts w:ascii="Calibri" w:hAnsi="Calibri" w:cs="Calibri"/>
          <w:sz w:val="22"/>
        </w:rPr>
        <w:t>3.</w:t>
      </w:r>
      <w:r w:rsidRPr="007D1277">
        <w:rPr>
          <w:rFonts w:ascii="Calibri" w:hAnsi="Calibri" w:cs="Calibri"/>
          <w:sz w:val="22"/>
        </w:rPr>
        <w:tab/>
      </w:r>
      <w:r w:rsidRPr="007D1277">
        <w:rPr>
          <w:rFonts w:ascii="Calibri" w:hAnsi="Calibri" w:cs="Calibri"/>
          <w:sz w:val="22"/>
        </w:rPr>
        <w:t xml:space="preserve">Jamali, L., </w:t>
      </w:r>
      <w:r w:rsidRPr="007D1277">
        <w:rPr>
          <w:rFonts w:ascii="Calibri" w:hAnsi="Calibri" w:cs="Calibri"/>
          <w:i/>
          <w:sz w:val="22"/>
        </w:rPr>
        <w:t>Why has Trump postponed the TikTok ban?</w:t>
      </w:r>
      <w:r w:rsidRPr="007D1277">
        <w:rPr>
          <w:rFonts w:ascii="Calibri" w:hAnsi="Calibri" w:cs="Calibri"/>
          <w:sz w:val="22"/>
        </w:rPr>
        <w:t xml:space="preserve">, in </w:t>
      </w:r>
      <w:r w:rsidRPr="007D1277">
        <w:rPr>
          <w:rFonts w:ascii="Calibri" w:hAnsi="Calibri" w:cs="Calibri"/>
          <w:i/>
          <w:sz w:val="22"/>
        </w:rPr>
        <w:t>BBC.co.uk</w:t>
      </w:r>
      <w:r w:rsidRPr="007D1277">
        <w:rPr>
          <w:rFonts w:ascii="Calibri" w:hAnsi="Calibri" w:cs="Calibri"/>
          <w:sz w:val="22"/>
        </w:rPr>
        <w:t>. 2025.</w:t>
      </w:r>
    </w:p>
    <w:p w:rsidRPr="007D1277" w:rsidR="003A70AA" w:rsidP="003A70AA" w:rsidRDefault="003A70AA" w14:paraId="4CEA6EAE" w14:textId="1D803C0D">
      <w:pPr>
        <w:pStyle w:val="EndNoteBibliography"/>
        <w:spacing w:after="0"/>
        <w:ind w:left="720" w:hanging="720"/>
        <w:rPr>
          <w:rFonts w:ascii="Calibri" w:hAnsi="Calibri" w:cs="Calibri"/>
          <w:sz w:val="22"/>
        </w:rPr>
      </w:pPr>
      <w:r w:rsidRPr="007D1277">
        <w:rPr>
          <w:rFonts w:ascii="Calibri" w:hAnsi="Calibri" w:cs="Calibri"/>
          <w:sz w:val="22"/>
        </w:rPr>
        <w:t>4.</w:t>
      </w:r>
      <w:r w:rsidRPr="007D1277">
        <w:rPr>
          <w:rFonts w:ascii="Calibri" w:hAnsi="Calibri" w:cs="Calibri"/>
          <w:sz w:val="22"/>
        </w:rPr>
        <w:tab/>
      </w:r>
      <w:r w:rsidRPr="007D1277">
        <w:rPr>
          <w:rFonts w:ascii="Calibri" w:hAnsi="Calibri" w:cs="Calibri"/>
          <w:sz w:val="22"/>
        </w:rPr>
        <w:t xml:space="preserve">Exploding Topics. </w:t>
      </w:r>
      <w:r w:rsidRPr="007D1277">
        <w:rPr>
          <w:rFonts w:ascii="Calibri" w:hAnsi="Calibri" w:cs="Calibri"/>
          <w:i/>
          <w:sz w:val="22"/>
        </w:rPr>
        <w:t>Tiktok User Age, Gender, &amp; Demographics (2024)</w:t>
      </w:r>
      <w:r w:rsidRPr="007D1277">
        <w:rPr>
          <w:rFonts w:ascii="Calibri" w:hAnsi="Calibri" w:cs="Calibri"/>
          <w:sz w:val="22"/>
        </w:rPr>
        <w:t xml:space="preserve">. 2024  25/11/2024]; Available from: </w:t>
      </w:r>
      <w:hyperlink w:history="1" r:id="rId16">
        <w:r w:rsidRPr="007D1277">
          <w:rPr>
            <w:rStyle w:val="Hyperlink"/>
            <w:rFonts w:ascii="Calibri" w:hAnsi="Calibri" w:cs="Calibri"/>
            <w:sz w:val="22"/>
          </w:rPr>
          <w:t>https://explodingtopics.com/blog/tiktok-demographics</w:t>
        </w:r>
      </w:hyperlink>
      <w:r w:rsidRPr="007D1277">
        <w:rPr>
          <w:rFonts w:ascii="Calibri" w:hAnsi="Calibri" w:cs="Calibri"/>
          <w:sz w:val="22"/>
        </w:rPr>
        <w:t>.</w:t>
      </w:r>
    </w:p>
    <w:p w:rsidRPr="007D1277" w:rsidR="003A70AA" w:rsidP="003A70AA" w:rsidRDefault="003A70AA" w14:paraId="4B3C5DA6" w14:textId="07F7F464">
      <w:pPr>
        <w:pStyle w:val="EndNoteBibliography"/>
        <w:ind w:left="720" w:hanging="720"/>
        <w:rPr>
          <w:rFonts w:ascii="Calibri" w:hAnsi="Calibri" w:cs="Calibri"/>
          <w:sz w:val="22"/>
        </w:rPr>
      </w:pPr>
      <w:r w:rsidRPr="007D1277">
        <w:rPr>
          <w:rFonts w:ascii="Calibri" w:hAnsi="Calibri" w:cs="Calibri"/>
          <w:sz w:val="22"/>
        </w:rPr>
        <w:t>5.</w:t>
      </w:r>
      <w:r w:rsidRPr="007D1277">
        <w:rPr>
          <w:rFonts w:ascii="Calibri" w:hAnsi="Calibri" w:cs="Calibri"/>
          <w:sz w:val="22"/>
        </w:rPr>
        <w:tab/>
      </w:r>
      <w:r w:rsidRPr="007D1277">
        <w:rPr>
          <w:rFonts w:ascii="Calibri" w:hAnsi="Calibri" w:cs="Calibri"/>
          <w:sz w:val="22"/>
        </w:rPr>
        <w:t xml:space="preserve">Data Reportal. </w:t>
      </w:r>
      <w:r w:rsidRPr="007D1277">
        <w:rPr>
          <w:rFonts w:ascii="Calibri" w:hAnsi="Calibri" w:cs="Calibri"/>
          <w:i/>
          <w:sz w:val="22"/>
        </w:rPr>
        <w:t>Global Social Media Statistics 2025</w:t>
      </w:r>
      <w:r w:rsidRPr="007D1277">
        <w:rPr>
          <w:rFonts w:ascii="Calibri" w:hAnsi="Calibri" w:cs="Calibri"/>
          <w:sz w:val="22"/>
        </w:rPr>
        <w:t xml:space="preserve">. 2025 July 2025 [cited 2025 31st July]; Available from: </w:t>
      </w:r>
      <w:hyperlink w:history="1" r:id="rId17">
        <w:r w:rsidRPr="007D1277">
          <w:rPr>
            <w:rStyle w:val="Hyperlink"/>
            <w:rFonts w:ascii="Calibri" w:hAnsi="Calibri" w:cs="Calibri"/>
            <w:sz w:val="22"/>
          </w:rPr>
          <w:t>https://datareportal.com/social-media-users</w:t>
        </w:r>
      </w:hyperlink>
      <w:r w:rsidRPr="007D1277">
        <w:rPr>
          <w:rFonts w:ascii="Calibri" w:hAnsi="Calibri" w:cs="Calibri"/>
          <w:sz w:val="22"/>
        </w:rPr>
        <w:t>.</w:t>
      </w:r>
    </w:p>
    <w:p w:rsidRPr="00C54EDA" w:rsidR="009C22B2" w:rsidP="00C54EDA" w:rsidRDefault="00D213FD" w14:paraId="7F9C138F" w14:textId="58A4F448">
      <w:pPr>
        <w:pStyle w:val="Heading1"/>
        <w:numPr>
          <w:ilvl w:val="0"/>
          <w:numId w:val="0"/>
        </w:numPr>
      </w:pPr>
      <w:r>
        <w:fldChar w:fldCharType="end"/>
      </w:r>
    </w:p>
    <w:sectPr w:rsidRPr="00C54EDA" w:rsidR="009C22B2" w:rsidSect="007D1277">
      <w:pgSz w:w="11900" w:h="16840" w:orient="portrait"/>
      <w:pgMar w:top="2637" w:right="1554" w:bottom="2274" w:left="1276" w:header="79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922406" w:rsidR="00762E51" w:rsidP="000A28C8" w:rsidRDefault="00762E51" w14:paraId="681A497A" w14:textId="77777777">
      <w:r w:rsidRPr="00922406">
        <w:separator/>
      </w:r>
    </w:p>
  </w:endnote>
  <w:endnote w:type="continuationSeparator" w:id="0">
    <w:p w:rsidRPr="00922406" w:rsidR="00762E51" w:rsidP="000A28C8" w:rsidRDefault="00762E51" w14:paraId="30BA18C6" w14:textId="77777777">
      <w:r w:rsidRPr="00922406">
        <w:continuationSeparator/>
      </w:r>
    </w:p>
  </w:endnote>
  <w:endnote w:type="continuationNotice" w:id="1">
    <w:p w:rsidRPr="00922406" w:rsidR="00762E51" w:rsidRDefault="00762E51" w14:paraId="555DD53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280049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Pr="00922406" w:rsidR="006B2C44" w:rsidP="00B540A5" w:rsidRDefault="006B2C44" w14:paraId="32CC01B0" w14:textId="05E48356">
        <w:pPr>
          <w:pStyle w:val="Footer"/>
          <w:framePr w:wrap="none" w:hAnchor="margin" w:vAnchor="text" w:xAlign="right" w:y="1"/>
          <w:rPr>
            <w:rStyle w:val="PageNumber"/>
          </w:rPr>
        </w:pPr>
        <w:r w:rsidRPr="00922406">
          <w:rPr>
            <w:rStyle w:val="PageNumber"/>
          </w:rPr>
          <w:fldChar w:fldCharType="begin"/>
        </w:r>
        <w:r w:rsidRPr="00922406">
          <w:rPr>
            <w:rStyle w:val="PageNumber"/>
          </w:rPr>
          <w:instrText xml:space="preserve"> PAGE </w:instrText>
        </w:r>
        <w:r w:rsidRPr="00922406">
          <w:rPr>
            <w:rStyle w:val="PageNumber"/>
          </w:rPr>
          <w:fldChar w:fldCharType="end"/>
        </w:r>
      </w:p>
    </w:sdtContent>
  </w:sdt>
  <w:p w:rsidRPr="00922406" w:rsidR="006B2C44" w:rsidP="006B2C44" w:rsidRDefault="006B2C44" w14:paraId="171E9568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2053E" w:rsidR="00861D6D" w:rsidRDefault="00861D6D" w14:paraId="159013A0" w14:textId="171F8220">
    <w:pPr>
      <w:pStyle w:val="Footer"/>
      <w:jc w:val="right"/>
    </w:pPr>
    <w:r w:rsidRPr="007D1277">
      <w:rPr>
        <w:sz w:val="20"/>
        <w:szCs w:val="20"/>
      </w:rPr>
      <w:t xml:space="preserve"> </w:t>
    </w:r>
    <w:r w:rsidRPr="007D1277">
      <w:rPr>
        <w:sz w:val="20"/>
        <w:szCs w:val="20"/>
      </w:rPr>
      <w:fldChar w:fldCharType="begin"/>
    </w:r>
    <w:r w:rsidRPr="007D1277">
      <w:rPr>
        <w:sz w:val="20"/>
        <w:szCs w:val="20"/>
      </w:rPr>
      <w:instrText xml:space="preserve"> PAGE  \* Arabic </w:instrText>
    </w:r>
    <w:r w:rsidRPr="007D1277">
      <w:rPr>
        <w:sz w:val="20"/>
        <w:szCs w:val="20"/>
      </w:rPr>
      <w:fldChar w:fldCharType="separate"/>
    </w:r>
    <w:r w:rsidRPr="007D1277">
      <w:rPr>
        <w:sz w:val="20"/>
        <w:szCs w:val="20"/>
      </w:rPr>
      <w:t>1</w:t>
    </w:r>
    <w:r w:rsidRPr="007D1277">
      <w:rPr>
        <w:sz w:val="20"/>
        <w:szCs w:val="20"/>
      </w:rPr>
      <w:fldChar w:fldCharType="end"/>
    </w:r>
  </w:p>
  <w:p w:rsidRPr="00922406" w:rsidR="00CE4227" w:rsidP="006970EC" w:rsidRDefault="0071453F" w14:paraId="10BD7AA3" w14:textId="4B595077">
    <w:pPr>
      <w:spacing w:after="0"/>
      <w:ind w:left="-1276" w:right="360"/>
      <w:rPr>
        <w:rFonts w:ascii="Times New Roman" w:hAnsi="Times New Roman" w:eastAsia="Times New Roman"/>
        <w:sz w:val="18"/>
        <w:szCs w:val="18"/>
        <w:lang w:eastAsia="it-IT"/>
      </w:rPr>
    </w:pPr>
    <w:r w:rsidRPr="00922406">
      <w:rPr>
        <w:noProof/>
      </w:rPr>
      <w:drawing>
        <wp:anchor distT="0" distB="0" distL="114300" distR="114300" simplePos="0" relativeHeight="251658240" behindDoc="0" locked="0" layoutInCell="1" allowOverlap="1" wp14:anchorId="70FE9EE5" wp14:editId="412EFB36">
          <wp:simplePos x="0" y="0"/>
          <wp:positionH relativeFrom="column">
            <wp:posOffset>-491583</wp:posOffset>
          </wp:positionH>
          <wp:positionV relativeFrom="paragraph">
            <wp:posOffset>18176</wp:posOffset>
          </wp:positionV>
          <wp:extent cx="6916848" cy="379706"/>
          <wp:effectExtent l="0" t="0" r="0" b="1905"/>
          <wp:wrapThrough wrapText="bothSides">
            <wp:wrapPolygon edited="0">
              <wp:start x="0" y="0"/>
              <wp:lineTo x="0" y="20985"/>
              <wp:lineTo x="21537" y="20985"/>
              <wp:lineTo x="21537" y="0"/>
              <wp:lineTo x="0" y="0"/>
            </wp:wrapPolygon>
          </wp:wrapThrough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4" t="22542" r="10097" b="25273"/>
                  <a:stretch/>
                </pic:blipFill>
                <pic:spPr bwMode="auto">
                  <a:xfrm>
                    <a:off x="0" y="0"/>
                    <a:ext cx="6916848" cy="3797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54517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3D2B" w:rsidRDefault="001D3D2B" w14:paraId="2A1F050E" w14:textId="46BCD2B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Pr="00922406" w:rsidR="00CE4227" w:rsidP="0071453F" w:rsidRDefault="00CE4227" w14:paraId="560013C8" w14:textId="64B23591">
    <w:pPr>
      <w:pStyle w:val="Footer"/>
      <w:ind w:left="-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922406" w:rsidR="00762E51" w:rsidP="000A28C8" w:rsidRDefault="00762E51" w14:paraId="23E3F50A" w14:textId="77777777">
      <w:r w:rsidRPr="00922406">
        <w:separator/>
      </w:r>
    </w:p>
  </w:footnote>
  <w:footnote w:type="continuationSeparator" w:id="0">
    <w:p w:rsidRPr="00922406" w:rsidR="00762E51" w:rsidP="000A28C8" w:rsidRDefault="00762E51" w14:paraId="53931AB5" w14:textId="77777777">
      <w:r w:rsidRPr="00922406">
        <w:continuationSeparator/>
      </w:r>
    </w:p>
  </w:footnote>
  <w:footnote w:type="continuationNotice" w:id="1">
    <w:p w:rsidRPr="00922406" w:rsidR="00762E51" w:rsidRDefault="00762E51" w14:paraId="093056C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22406" w:rsidR="00CE4227" w:rsidP="0082327D" w:rsidRDefault="005124D2" w14:paraId="3FA53600" w14:textId="58A2A0F5">
    <w:pPr>
      <w:pStyle w:val="Header"/>
      <w:rPr>
        <w:rFonts w:ascii="Segoe UI" w:hAnsi="Segoe UI" w:cs="Segoe UI"/>
      </w:rPr>
    </w:pPr>
    <w:r w:rsidRPr="00922406">
      <w:rPr>
        <w:noProof/>
      </w:rPr>
      <w:drawing>
        <wp:inline distT="0" distB="0" distL="0" distR="0" wp14:anchorId="7205B496" wp14:editId="74AA1184">
          <wp:extent cx="5760720" cy="921814"/>
          <wp:effectExtent l="0" t="0" r="0" b="5715"/>
          <wp:docPr id="3" name="Immagin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5" t="34020" r="8930"/>
                  <a:stretch/>
                </pic:blipFill>
                <pic:spPr bwMode="auto">
                  <a:xfrm>
                    <a:off x="0" y="0"/>
                    <a:ext cx="5760720" cy="9218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22406" w:rsidR="00CE4227" w:rsidP="0082327D" w:rsidRDefault="003A1DE0" w14:paraId="472D2FF7" w14:textId="0C997819">
    <w:pPr>
      <w:pStyle w:val="Header"/>
      <w:rPr>
        <w:rFonts w:ascii="Segoe UI" w:hAnsi="Segoe UI" w:cs="Segoe UI"/>
      </w:rPr>
    </w:pPr>
    <w:r w:rsidRPr="00922406">
      <w:rPr>
        <w:noProof/>
      </w:rPr>
      <w:drawing>
        <wp:inline distT="0" distB="0" distL="0" distR="0" wp14:anchorId="76A113EC" wp14:editId="3C2436DE">
          <wp:extent cx="5953089" cy="952594"/>
          <wp:effectExtent l="0" t="0" r="3810" b="0"/>
          <wp:docPr id="2" name="Immagin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5" t="34020" r="8930"/>
                  <a:stretch/>
                </pic:blipFill>
                <pic:spPr bwMode="auto">
                  <a:xfrm>
                    <a:off x="0" y="0"/>
                    <a:ext cx="6193490" cy="9910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BB55"/>
    <w:multiLevelType w:val="hybridMultilevel"/>
    <w:tmpl w:val="F66C386A"/>
    <w:lvl w:ilvl="0" w:tplc="898C4F06">
      <w:start w:val="1"/>
      <w:numFmt w:val="decimal"/>
      <w:lvlText w:val="%1."/>
      <w:lvlJc w:val="left"/>
      <w:pPr>
        <w:ind w:left="720" w:hanging="360"/>
      </w:pPr>
    </w:lvl>
    <w:lvl w:ilvl="1" w:tplc="2DD0F552">
      <w:start w:val="1"/>
      <w:numFmt w:val="lowerLetter"/>
      <w:lvlText w:val="%2."/>
      <w:lvlJc w:val="left"/>
      <w:pPr>
        <w:ind w:left="1440" w:hanging="360"/>
      </w:pPr>
    </w:lvl>
    <w:lvl w:ilvl="2" w:tplc="F3F48A86">
      <w:start w:val="1"/>
      <w:numFmt w:val="lowerRoman"/>
      <w:lvlText w:val="%3."/>
      <w:lvlJc w:val="right"/>
      <w:pPr>
        <w:ind w:left="2160" w:hanging="180"/>
      </w:pPr>
    </w:lvl>
    <w:lvl w:ilvl="3" w:tplc="ADC298CE">
      <w:start w:val="1"/>
      <w:numFmt w:val="decimal"/>
      <w:lvlText w:val="%4."/>
      <w:lvlJc w:val="left"/>
      <w:pPr>
        <w:ind w:left="2880" w:hanging="360"/>
      </w:pPr>
    </w:lvl>
    <w:lvl w:ilvl="4" w:tplc="B2CA74A8">
      <w:start w:val="1"/>
      <w:numFmt w:val="lowerLetter"/>
      <w:lvlText w:val="%5."/>
      <w:lvlJc w:val="left"/>
      <w:pPr>
        <w:ind w:left="3600" w:hanging="360"/>
      </w:pPr>
    </w:lvl>
    <w:lvl w:ilvl="5" w:tplc="E9642748">
      <w:start w:val="1"/>
      <w:numFmt w:val="lowerRoman"/>
      <w:lvlText w:val="%6."/>
      <w:lvlJc w:val="right"/>
      <w:pPr>
        <w:ind w:left="4320" w:hanging="180"/>
      </w:pPr>
    </w:lvl>
    <w:lvl w:ilvl="6" w:tplc="75EEBA96">
      <w:start w:val="1"/>
      <w:numFmt w:val="decimal"/>
      <w:lvlText w:val="%7."/>
      <w:lvlJc w:val="left"/>
      <w:pPr>
        <w:ind w:left="5040" w:hanging="360"/>
      </w:pPr>
    </w:lvl>
    <w:lvl w:ilvl="7" w:tplc="92E8618E">
      <w:start w:val="1"/>
      <w:numFmt w:val="lowerLetter"/>
      <w:lvlText w:val="%8."/>
      <w:lvlJc w:val="left"/>
      <w:pPr>
        <w:ind w:left="5760" w:hanging="360"/>
      </w:pPr>
    </w:lvl>
    <w:lvl w:ilvl="8" w:tplc="E3BAF3C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F0B35"/>
    <w:multiLevelType w:val="multilevel"/>
    <w:tmpl w:val="BE0E9566"/>
    <w:lvl w:ilvl="0">
      <w:start w:val="1"/>
      <w:numFmt w:val="decimal"/>
      <w:lvlText w:val="1.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E5D31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F060DC8"/>
    <w:multiLevelType w:val="hybridMultilevel"/>
    <w:tmpl w:val="51F0BA1E"/>
    <w:lvl w:ilvl="0" w:tplc="E622312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A10B9"/>
    <w:multiLevelType w:val="hybridMultilevel"/>
    <w:tmpl w:val="BCC0BCC2"/>
    <w:lvl w:ilvl="0" w:tplc="D42E80C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40C8B"/>
    <w:multiLevelType w:val="multilevel"/>
    <w:tmpl w:val="CC24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F1177B0"/>
    <w:multiLevelType w:val="multilevel"/>
    <w:tmpl w:val="6F5ECD52"/>
    <w:lvl w:ilvl="0">
      <w:start w:val="4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C3B97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82A7F80"/>
    <w:multiLevelType w:val="multilevel"/>
    <w:tmpl w:val="A760B4D2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96473"/>
    <w:multiLevelType w:val="hybridMultilevel"/>
    <w:tmpl w:val="0E9A8F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eastAsiaTheme="minorHAnsi" w:cstheme="minorBidi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0013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24D4CD9"/>
    <w:multiLevelType w:val="multilevel"/>
    <w:tmpl w:val="69987040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23CD54"/>
    <w:multiLevelType w:val="hybridMultilevel"/>
    <w:tmpl w:val="C79A1776"/>
    <w:lvl w:ilvl="0" w:tplc="60C0258A">
      <w:start w:val="1"/>
      <w:numFmt w:val="decimal"/>
      <w:lvlText w:val="%1."/>
      <w:lvlJc w:val="left"/>
      <w:pPr>
        <w:ind w:left="720" w:hanging="360"/>
      </w:pPr>
    </w:lvl>
    <w:lvl w:ilvl="1" w:tplc="9C7CDAA8">
      <w:start w:val="1"/>
      <w:numFmt w:val="lowerLetter"/>
      <w:lvlText w:val="%2."/>
      <w:lvlJc w:val="left"/>
      <w:pPr>
        <w:ind w:left="1440" w:hanging="360"/>
      </w:pPr>
    </w:lvl>
    <w:lvl w:ilvl="2" w:tplc="F8A2E172">
      <w:start w:val="1"/>
      <w:numFmt w:val="lowerRoman"/>
      <w:lvlText w:val="%3."/>
      <w:lvlJc w:val="right"/>
      <w:pPr>
        <w:ind w:left="2160" w:hanging="180"/>
      </w:pPr>
    </w:lvl>
    <w:lvl w:ilvl="3" w:tplc="714E5612">
      <w:start w:val="1"/>
      <w:numFmt w:val="decimal"/>
      <w:lvlText w:val="%4."/>
      <w:lvlJc w:val="left"/>
      <w:pPr>
        <w:ind w:left="2880" w:hanging="360"/>
      </w:pPr>
    </w:lvl>
    <w:lvl w:ilvl="4" w:tplc="42F63680">
      <w:start w:val="1"/>
      <w:numFmt w:val="lowerLetter"/>
      <w:lvlText w:val="%5."/>
      <w:lvlJc w:val="left"/>
      <w:pPr>
        <w:ind w:left="3600" w:hanging="360"/>
      </w:pPr>
    </w:lvl>
    <w:lvl w:ilvl="5" w:tplc="426825C8">
      <w:start w:val="1"/>
      <w:numFmt w:val="lowerRoman"/>
      <w:lvlText w:val="%6."/>
      <w:lvlJc w:val="right"/>
      <w:pPr>
        <w:ind w:left="4320" w:hanging="180"/>
      </w:pPr>
    </w:lvl>
    <w:lvl w:ilvl="6" w:tplc="E304A702">
      <w:start w:val="1"/>
      <w:numFmt w:val="decimal"/>
      <w:lvlText w:val="%7."/>
      <w:lvlJc w:val="left"/>
      <w:pPr>
        <w:ind w:left="5040" w:hanging="360"/>
      </w:pPr>
    </w:lvl>
    <w:lvl w:ilvl="7" w:tplc="656667C2">
      <w:start w:val="1"/>
      <w:numFmt w:val="lowerLetter"/>
      <w:lvlText w:val="%8."/>
      <w:lvlJc w:val="left"/>
      <w:pPr>
        <w:ind w:left="5760" w:hanging="360"/>
      </w:pPr>
    </w:lvl>
    <w:lvl w:ilvl="8" w:tplc="1BB44A3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F0C7E"/>
    <w:multiLevelType w:val="multilevel"/>
    <w:tmpl w:val="2040C01E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7608A"/>
    <w:multiLevelType w:val="hybridMultilevel"/>
    <w:tmpl w:val="468CF120"/>
    <w:lvl w:ilvl="0" w:tplc="652A6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D237C"/>
    <w:multiLevelType w:val="multilevel"/>
    <w:tmpl w:val="A336C72C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997DB4"/>
    <w:multiLevelType w:val="hybridMultilevel"/>
    <w:tmpl w:val="D9F291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944D7"/>
    <w:multiLevelType w:val="multilevel"/>
    <w:tmpl w:val="5D1EA98A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569AE"/>
    <w:multiLevelType w:val="hybridMultilevel"/>
    <w:tmpl w:val="0E9A8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1E078C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eastAsiaTheme="minorHAnsi" w:cstheme="minorBidi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CE25F"/>
    <w:multiLevelType w:val="hybridMultilevel"/>
    <w:tmpl w:val="2B9A3E1A"/>
    <w:lvl w:ilvl="0" w:tplc="FFC837F0">
      <w:start w:val="1"/>
      <w:numFmt w:val="decimal"/>
      <w:lvlText w:val="%1."/>
      <w:lvlJc w:val="left"/>
      <w:pPr>
        <w:ind w:left="720" w:hanging="360"/>
      </w:pPr>
    </w:lvl>
    <w:lvl w:ilvl="1" w:tplc="60946E60">
      <w:start w:val="1"/>
      <w:numFmt w:val="lowerLetter"/>
      <w:lvlText w:val="%2."/>
      <w:lvlJc w:val="left"/>
      <w:pPr>
        <w:ind w:left="1440" w:hanging="360"/>
      </w:pPr>
    </w:lvl>
    <w:lvl w:ilvl="2" w:tplc="D0F86BEA">
      <w:start w:val="1"/>
      <w:numFmt w:val="lowerRoman"/>
      <w:lvlText w:val="%3."/>
      <w:lvlJc w:val="right"/>
      <w:pPr>
        <w:ind w:left="2160" w:hanging="180"/>
      </w:pPr>
    </w:lvl>
    <w:lvl w:ilvl="3" w:tplc="7A48B0CE">
      <w:start w:val="1"/>
      <w:numFmt w:val="decimal"/>
      <w:lvlText w:val="%4."/>
      <w:lvlJc w:val="left"/>
      <w:pPr>
        <w:ind w:left="2880" w:hanging="360"/>
      </w:pPr>
    </w:lvl>
    <w:lvl w:ilvl="4" w:tplc="5A46A4A6">
      <w:start w:val="1"/>
      <w:numFmt w:val="lowerLetter"/>
      <w:lvlText w:val="%5."/>
      <w:lvlJc w:val="left"/>
      <w:pPr>
        <w:ind w:left="3600" w:hanging="360"/>
      </w:pPr>
    </w:lvl>
    <w:lvl w:ilvl="5" w:tplc="15828CD0">
      <w:start w:val="1"/>
      <w:numFmt w:val="lowerRoman"/>
      <w:lvlText w:val="%6."/>
      <w:lvlJc w:val="right"/>
      <w:pPr>
        <w:ind w:left="4320" w:hanging="180"/>
      </w:pPr>
    </w:lvl>
    <w:lvl w:ilvl="6" w:tplc="6DCA7C60">
      <w:start w:val="1"/>
      <w:numFmt w:val="decimal"/>
      <w:lvlText w:val="%7."/>
      <w:lvlJc w:val="left"/>
      <w:pPr>
        <w:ind w:left="5040" w:hanging="360"/>
      </w:pPr>
    </w:lvl>
    <w:lvl w:ilvl="7" w:tplc="E99A47E8">
      <w:start w:val="1"/>
      <w:numFmt w:val="lowerLetter"/>
      <w:lvlText w:val="%8."/>
      <w:lvlJc w:val="left"/>
      <w:pPr>
        <w:ind w:left="5760" w:hanging="360"/>
      </w:pPr>
    </w:lvl>
    <w:lvl w:ilvl="8" w:tplc="0FE067E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9610FB"/>
    <w:multiLevelType w:val="hybridMultilevel"/>
    <w:tmpl w:val="417A7792"/>
    <w:lvl w:ilvl="0" w:tplc="24C02116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2521CA3"/>
    <w:multiLevelType w:val="multilevel"/>
    <w:tmpl w:val="8B8288AA"/>
    <w:lvl w:ilvl="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B33E0"/>
    <w:multiLevelType w:val="hybridMultilevel"/>
    <w:tmpl w:val="C2164EAE"/>
    <w:lvl w:ilvl="0" w:tplc="441A305E">
      <w:start w:val="1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F1F04"/>
    <w:multiLevelType w:val="hybridMultilevel"/>
    <w:tmpl w:val="D1EA7D4C"/>
    <w:lvl w:ilvl="0" w:tplc="24C02116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4AC4939"/>
    <w:multiLevelType w:val="hybridMultilevel"/>
    <w:tmpl w:val="9EE2CA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403420">
    <w:abstractNumId w:val="19"/>
  </w:num>
  <w:num w:numId="2" w16cid:durableId="204105305">
    <w:abstractNumId w:val="12"/>
  </w:num>
  <w:num w:numId="3" w16cid:durableId="707338329">
    <w:abstractNumId w:val="0"/>
  </w:num>
  <w:num w:numId="4" w16cid:durableId="1206454142">
    <w:abstractNumId w:val="4"/>
  </w:num>
  <w:num w:numId="5" w16cid:durableId="542211442">
    <w:abstractNumId w:val="3"/>
  </w:num>
  <w:num w:numId="6" w16cid:durableId="1027635215">
    <w:abstractNumId w:val="22"/>
  </w:num>
  <w:num w:numId="7" w16cid:durableId="1485925325">
    <w:abstractNumId w:val="17"/>
  </w:num>
  <w:num w:numId="8" w16cid:durableId="2110732346">
    <w:abstractNumId w:val="1"/>
  </w:num>
  <w:num w:numId="9" w16cid:durableId="157501779">
    <w:abstractNumId w:val="13"/>
  </w:num>
  <w:num w:numId="10" w16cid:durableId="1359620113">
    <w:abstractNumId w:val="6"/>
  </w:num>
  <w:num w:numId="11" w16cid:durableId="958612784">
    <w:abstractNumId w:val="8"/>
  </w:num>
  <w:num w:numId="12" w16cid:durableId="740718163">
    <w:abstractNumId w:val="11"/>
  </w:num>
  <w:num w:numId="13" w16cid:durableId="861867553">
    <w:abstractNumId w:val="21"/>
  </w:num>
  <w:num w:numId="14" w16cid:durableId="990138091">
    <w:abstractNumId w:val="14"/>
  </w:num>
  <w:num w:numId="15" w16cid:durableId="16346854">
    <w:abstractNumId w:val="2"/>
  </w:num>
  <w:num w:numId="16" w16cid:durableId="994795800">
    <w:abstractNumId w:val="7"/>
  </w:num>
  <w:num w:numId="17" w16cid:durableId="1244416450">
    <w:abstractNumId w:val="15"/>
  </w:num>
  <w:num w:numId="18" w16cid:durableId="155412466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75881990">
    <w:abstractNumId w:val="10"/>
  </w:num>
  <w:num w:numId="20" w16cid:durableId="1934166138">
    <w:abstractNumId w:val="5"/>
  </w:num>
  <w:num w:numId="21" w16cid:durableId="1133139913">
    <w:abstractNumId w:val="23"/>
  </w:num>
  <w:num w:numId="22" w16cid:durableId="1018387100">
    <w:abstractNumId w:val="20"/>
  </w:num>
  <w:num w:numId="23" w16cid:durableId="108477498">
    <w:abstractNumId w:val="18"/>
  </w:num>
  <w:num w:numId="24" w16cid:durableId="1407074235">
    <w:abstractNumId w:val="9"/>
  </w:num>
  <w:num w:numId="25" w16cid:durableId="363210743">
    <w:abstractNumId w:val="16"/>
  </w:num>
  <w:num w:numId="26" w16cid:durableId="1475105649">
    <w:abstractNumId w:val="24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 Light&lt;/FontName&gt;&lt;FontSize&gt;16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A28C8"/>
    <w:rsid w:val="00005A9C"/>
    <w:rsid w:val="00015083"/>
    <w:rsid w:val="00016E8A"/>
    <w:rsid w:val="000176E7"/>
    <w:rsid w:val="00017AB0"/>
    <w:rsid w:val="00021E81"/>
    <w:rsid w:val="000228B3"/>
    <w:rsid w:val="00022A68"/>
    <w:rsid w:val="000262FC"/>
    <w:rsid w:val="0002706D"/>
    <w:rsid w:val="0003040B"/>
    <w:rsid w:val="000366CE"/>
    <w:rsid w:val="00036D71"/>
    <w:rsid w:val="000407D5"/>
    <w:rsid w:val="0004171D"/>
    <w:rsid w:val="00042814"/>
    <w:rsid w:val="00050948"/>
    <w:rsid w:val="000534EA"/>
    <w:rsid w:val="00054806"/>
    <w:rsid w:val="00060A08"/>
    <w:rsid w:val="0006339E"/>
    <w:rsid w:val="00070D9F"/>
    <w:rsid w:val="000711AA"/>
    <w:rsid w:val="000730A3"/>
    <w:rsid w:val="0007547D"/>
    <w:rsid w:val="0008541D"/>
    <w:rsid w:val="000A0618"/>
    <w:rsid w:val="000A255F"/>
    <w:rsid w:val="000A28C8"/>
    <w:rsid w:val="000A4449"/>
    <w:rsid w:val="000A596A"/>
    <w:rsid w:val="000B37CE"/>
    <w:rsid w:val="000B3D3E"/>
    <w:rsid w:val="000B42DA"/>
    <w:rsid w:val="000B5BB1"/>
    <w:rsid w:val="000B6822"/>
    <w:rsid w:val="000B7332"/>
    <w:rsid w:val="000C0B62"/>
    <w:rsid w:val="000D21A4"/>
    <w:rsid w:val="000D35E5"/>
    <w:rsid w:val="000D63C8"/>
    <w:rsid w:val="000D6B9D"/>
    <w:rsid w:val="000D794D"/>
    <w:rsid w:val="000E3AC2"/>
    <w:rsid w:val="000E3CBD"/>
    <w:rsid w:val="000E529C"/>
    <w:rsid w:val="000F26EE"/>
    <w:rsid w:val="000F3B33"/>
    <w:rsid w:val="00110DD8"/>
    <w:rsid w:val="0011119F"/>
    <w:rsid w:val="001153ED"/>
    <w:rsid w:val="00117FC6"/>
    <w:rsid w:val="0012053E"/>
    <w:rsid w:val="00130440"/>
    <w:rsid w:val="001367FF"/>
    <w:rsid w:val="00137ECD"/>
    <w:rsid w:val="00140CAB"/>
    <w:rsid w:val="00141754"/>
    <w:rsid w:val="001479CC"/>
    <w:rsid w:val="00151C13"/>
    <w:rsid w:val="00156803"/>
    <w:rsid w:val="00164002"/>
    <w:rsid w:val="001677FB"/>
    <w:rsid w:val="00170A84"/>
    <w:rsid w:val="00170EE1"/>
    <w:rsid w:val="00175869"/>
    <w:rsid w:val="00176E09"/>
    <w:rsid w:val="00185537"/>
    <w:rsid w:val="00187B39"/>
    <w:rsid w:val="001918FF"/>
    <w:rsid w:val="00194756"/>
    <w:rsid w:val="00194CB1"/>
    <w:rsid w:val="00195B16"/>
    <w:rsid w:val="00196E73"/>
    <w:rsid w:val="001A4888"/>
    <w:rsid w:val="001A6004"/>
    <w:rsid w:val="001C0B37"/>
    <w:rsid w:val="001C36C5"/>
    <w:rsid w:val="001D06D7"/>
    <w:rsid w:val="001D3320"/>
    <w:rsid w:val="001D3D2B"/>
    <w:rsid w:val="001D57AE"/>
    <w:rsid w:val="001E274A"/>
    <w:rsid w:val="001EF650"/>
    <w:rsid w:val="001F1B62"/>
    <w:rsid w:val="001F3EF9"/>
    <w:rsid w:val="001F4D1B"/>
    <w:rsid w:val="001F5488"/>
    <w:rsid w:val="001F55BC"/>
    <w:rsid w:val="00200DD3"/>
    <w:rsid w:val="002038CF"/>
    <w:rsid w:val="00205533"/>
    <w:rsid w:val="0021522F"/>
    <w:rsid w:val="00216297"/>
    <w:rsid w:val="0022073E"/>
    <w:rsid w:val="0022288C"/>
    <w:rsid w:val="00227919"/>
    <w:rsid w:val="0023081F"/>
    <w:rsid w:val="00242349"/>
    <w:rsid w:val="00244197"/>
    <w:rsid w:val="00253203"/>
    <w:rsid w:val="002532A0"/>
    <w:rsid w:val="002576D6"/>
    <w:rsid w:val="002621A0"/>
    <w:rsid w:val="00264D38"/>
    <w:rsid w:val="00266004"/>
    <w:rsid w:val="00276F2C"/>
    <w:rsid w:val="00285FAB"/>
    <w:rsid w:val="00293D0E"/>
    <w:rsid w:val="002966F9"/>
    <w:rsid w:val="002A063A"/>
    <w:rsid w:val="002A17CA"/>
    <w:rsid w:val="002A6C2A"/>
    <w:rsid w:val="002B34BB"/>
    <w:rsid w:val="002C1395"/>
    <w:rsid w:val="002C1B26"/>
    <w:rsid w:val="002C2AD9"/>
    <w:rsid w:val="002C46BF"/>
    <w:rsid w:val="002C7F76"/>
    <w:rsid w:val="002D31F1"/>
    <w:rsid w:val="002D6A5D"/>
    <w:rsid w:val="002D73EA"/>
    <w:rsid w:val="002E0F53"/>
    <w:rsid w:val="002E5120"/>
    <w:rsid w:val="002F0D5D"/>
    <w:rsid w:val="002F22E0"/>
    <w:rsid w:val="002F30CC"/>
    <w:rsid w:val="002F321F"/>
    <w:rsid w:val="00301F6D"/>
    <w:rsid w:val="00304F62"/>
    <w:rsid w:val="003054C4"/>
    <w:rsid w:val="00306479"/>
    <w:rsid w:val="00306DF0"/>
    <w:rsid w:val="003106AC"/>
    <w:rsid w:val="003121F5"/>
    <w:rsid w:val="00312799"/>
    <w:rsid w:val="00317570"/>
    <w:rsid w:val="00320085"/>
    <w:rsid w:val="003360F3"/>
    <w:rsid w:val="0033674B"/>
    <w:rsid w:val="00355E4F"/>
    <w:rsid w:val="003622F9"/>
    <w:rsid w:val="00373AB8"/>
    <w:rsid w:val="00374198"/>
    <w:rsid w:val="00380360"/>
    <w:rsid w:val="00380F0E"/>
    <w:rsid w:val="0038319A"/>
    <w:rsid w:val="003837DD"/>
    <w:rsid w:val="00384156"/>
    <w:rsid w:val="00387068"/>
    <w:rsid w:val="00391DDA"/>
    <w:rsid w:val="00391FDF"/>
    <w:rsid w:val="00395FDB"/>
    <w:rsid w:val="003976F5"/>
    <w:rsid w:val="003A1C8C"/>
    <w:rsid w:val="003A1DE0"/>
    <w:rsid w:val="003A4C3F"/>
    <w:rsid w:val="003A70AA"/>
    <w:rsid w:val="003A7997"/>
    <w:rsid w:val="003B161E"/>
    <w:rsid w:val="003C3F6E"/>
    <w:rsid w:val="003C6CC4"/>
    <w:rsid w:val="003D3C92"/>
    <w:rsid w:val="003D6EAD"/>
    <w:rsid w:val="003D70B0"/>
    <w:rsid w:val="003E0C1E"/>
    <w:rsid w:val="003E5BC9"/>
    <w:rsid w:val="003F3828"/>
    <w:rsid w:val="003F7AD4"/>
    <w:rsid w:val="00405A03"/>
    <w:rsid w:val="00414F6D"/>
    <w:rsid w:val="004165C9"/>
    <w:rsid w:val="00420F15"/>
    <w:rsid w:val="004221F7"/>
    <w:rsid w:val="00425FC0"/>
    <w:rsid w:val="00426D34"/>
    <w:rsid w:val="0043052B"/>
    <w:rsid w:val="00430E1D"/>
    <w:rsid w:val="00433218"/>
    <w:rsid w:val="004354FF"/>
    <w:rsid w:val="00437332"/>
    <w:rsid w:val="00440AB5"/>
    <w:rsid w:val="00443F0A"/>
    <w:rsid w:val="00444769"/>
    <w:rsid w:val="00453D72"/>
    <w:rsid w:val="00460937"/>
    <w:rsid w:val="00462706"/>
    <w:rsid w:val="00462A64"/>
    <w:rsid w:val="00462D2B"/>
    <w:rsid w:val="00463078"/>
    <w:rsid w:val="00463412"/>
    <w:rsid w:val="004708F2"/>
    <w:rsid w:val="00474B77"/>
    <w:rsid w:val="004814EE"/>
    <w:rsid w:val="00482226"/>
    <w:rsid w:val="00485201"/>
    <w:rsid w:val="00492C38"/>
    <w:rsid w:val="00492C70"/>
    <w:rsid w:val="00494373"/>
    <w:rsid w:val="0049655A"/>
    <w:rsid w:val="004A1533"/>
    <w:rsid w:val="004A33BB"/>
    <w:rsid w:val="004A6ED3"/>
    <w:rsid w:val="004B2CF7"/>
    <w:rsid w:val="004B7971"/>
    <w:rsid w:val="004C279E"/>
    <w:rsid w:val="004C49F5"/>
    <w:rsid w:val="004C4D9E"/>
    <w:rsid w:val="004C5745"/>
    <w:rsid w:val="004C65E9"/>
    <w:rsid w:val="004C7335"/>
    <w:rsid w:val="004D0642"/>
    <w:rsid w:val="004D1F9D"/>
    <w:rsid w:val="004D2336"/>
    <w:rsid w:val="004D4B53"/>
    <w:rsid w:val="004E1CC4"/>
    <w:rsid w:val="004E4A30"/>
    <w:rsid w:val="004E4FF4"/>
    <w:rsid w:val="004E7EDC"/>
    <w:rsid w:val="004F2A01"/>
    <w:rsid w:val="004F3414"/>
    <w:rsid w:val="00500585"/>
    <w:rsid w:val="00504F01"/>
    <w:rsid w:val="00511ABB"/>
    <w:rsid w:val="00511C1C"/>
    <w:rsid w:val="005124D2"/>
    <w:rsid w:val="00515FE7"/>
    <w:rsid w:val="00516572"/>
    <w:rsid w:val="0051657F"/>
    <w:rsid w:val="005169F5"/>
    <w:rsid w:val="00521098"/>
    <w:rsid w:val="00522010"/>
    <w:rsid w:val="00526A06"/>
    <w:rsid w:val="00526CFE"/>
    <w:rsid w:val="005277E0"/>
    <w:rsid w:val="00530B7D"/>
    <w:rsid w:val="00532F87"/>
    <w:rsid w:val="00540D92"/>
    <w:rsid w:val="00541550"/>
    <w:rsid w:val="0054431B"/>
    <w:rsid w:val="00545C81"/>
    <w:rsid w:val="00551054"/>
    <w:rsid w:val="00553FA5"/>
    <w:rsid w:val="00560979"/>
    <w:rsid w:val="00565505"/>
    <w:rsid w:val="0057092B"/>
    <w:rsid w:val="005718E8"/>
    <w:rsid w:val="00572CC5"/>
    <w:rsid w:val="005832F9"/>
    <w:rsid w:val="00584582"/>
    <w:rsid w:val="00597F4A"/>
    <w:rsid w:val="005A179C"/>
    <w:rsid w:val="005A22C8"/>
    <w:rsid w:val="005A7203"/>
    <w:rsid w:val="005A7FEB"/>
    <w:rsid w:val="005B28F2"/>
    <w:rsid w:val="005B3D07"/>
    <w:rsid w:val="005B3D1F"/>
    <w:rsid w:val="005C6D83"/>
    <w:rsid w:val="005D5106"/>
    <w:rsid w:val="005D572D"/>
    <w:rsid w:val="005F0ABB"/>
    <w:rsid w:val="005F2581"/>
    <w:rsid w:val="005F279E"/>
    <w:rsid w:val="005F3B9A"/>
    <w:rsid w:val="006013DA"/>
    <w:rsid w:val="00605947"/>
    <w:rsid w:val="00611610"/>
    <w:rsid w:val="00614967"/>
    <w:rsid w:val="006252B0"/>
    <w:rsid w:val="0062552E"/>
    <w:rsid w:val="00627642"/>
    <w:rsid w:val="00627D08"/>
    <w:rsid w:val="00630545"/>
    <w:rsid w:val="006329E9"/>
    <w:rsid w:val="00641B56"/>
    <w:rsid w:val="0064251D"/>
    <w:rsid w:val="00642EAC"/>
    <w:rsid w:val="0065271B"/>
    <w:rsid w:val="00657E27"/>
    <w:rsid w:val="006631D3"/>
    <w:rsid w:val="00665255"/>
    <w:rsid w:val="006715E6"/>
    <w:rsid w:val="006755C3"/>
    <w:rsid w:val="00676247"/>
    <w:rsid w:val="00677A27"/>
    <w:rsid w:val="0068039C"/>
    <w:rsid w:val="00684FBB"/>
    <w:rsid w:val="006863C9"/>
    <w:rsid w:val="00694090"/>
    <w:rsid w:val="00694398"/>
    <w:rsid w:val="00694625"/>
    <w:rsid w:val="00694D44"/>
    <w:rsid w:val="006970EC"/>
    <w:rsid w:val="006A2594"/>
    <w:rsid w:val="006A2841"/>
    <w:rsid w:val="006A4270"/>
    <w:rsid w:val="006A5754"/>
    <w:rsid w:val="006A7B1C"/>
    <w:rsid w:val="006B273D"/>
    <w:rsid w:val="006B2C44"/>
    <w:rsid w:val="006B2DC9"/>
    <w:rsid w:val="006C2984"/>
    <w:rsid w:val="006D0BA1"/>
    <w:rsid w:val="006D11E2"/>
    <w:rsid w:val="006D2C71"/>
    <w:rsid w:val="006D4834"/>
    <w:rsid w:val="006F3191"/>
    <w:rsid w:val="006F3A6C"/>
    <w:rsid w:val="006F603D"/>
    <w:rsid w:val="0070105F"/>
    <w:rsid w:val="00712DD7"/>
    <w:rsid w:val="007135C0"/>
    <w:rsid w:val="0071453F"/>
    <w:rsid w:val="00716A89"/>
    <w:rsid w:val="00720D74"/>
    <w:rsid w:val="007232A5"/>
    <w:rsid w:val="0072588A"/>
    <w:rsid w:val="007263F4"/>
    <w:rsid w:val="00732907"/>
    <w:rsid w:val="00734082"/>
    <w:rsid w:val="00740520"/>
    <w:rsid w:val="00741B73"/>
    <w:rsid w:val="00745609"/>
    <w:rsid w:val="00747990"/>
    <w:rsid w:val="00754638"/>
    <w:rsid w:val="0075710A"/>
    <w:rsid w:val="00762CE0"/>
    <w:rsid w:val="00762E51"/>
    <w:rsid w:val="00764263"/>
    <w:rsid w:val="007642A5"/>
    <w:rsid w:val="0076494A"/>
    <w:rsid w:val="0076647F"/>
    <w:rsid w:val="007678C3"/>
    <w:rsid w:val="007836E6"/>
    <w:rsid w:val="007874F8"/>
    <w:rsid w:val="00794F88"/>
    <w:rsid w:val="007A042C"/>
    <w:rsid w:val="007A36C4"/>
    <w:rsid w:val="007A4307"/>
    <w:rsid w:val="007A4553"/>
    <w:rsid w:val="007A632E"/>
    <w:rsid w:val="007A74C4"/>
    <w:rsid w:val="007A774B"/>
    <w:rsid w:val="007B094F"/>
    <w:rsid w:val="007B2385"/>
    <w:rsid w:val="007B6697"/>
    <w:rsid w:val="007C285F"/>
    <w:rsid w:val="007C686F"/>
    <w:rsid w:val="007D1277"/>
    <w:rsid w:val="007D2978"/>
    <w:rsid w:val="007D3DD2"/>
    <w:rsid w:val="007E09BE"/>
    <w:rsid w:val="007E2EFF"/>
    <w:rsid w:val="007E400F"/>
    <w:rsid w:val="007E545A"/>
    <w:rsid w:val="007E7417"/>
    <w:rsid w:val="007F07AC"/>
    <w:rsid w:val="007F345F"/>
    <w:rsid w:val="007F66B8"/>
    <w:rsid w:val="008051AB"/>
    <w:rsid w:val="00810530"/>
    <w:rsid w:val="008218BA"/>
    <w:rsid w:val="0082327D"/>
    <w:rsid w:val="00826526"/>
    <w:rsid w:val="008304CA"/>
    <w:rsid w:val="0083370F"/>
    <w:rsid w:val="008359A2"/>
    <w:rsid w:val="00850AD2"/>
    <w:rsid w:val="00850D11"/>
    <w:rsid w:val="008516B2"/>
    <w:rsid w:val="00861D6D"/>
    <w:rsid w:val="0086601D"/>
    <w:rsid w:val="00867E27"/>
    <w:rsid w:val="00874B6A"/>
    <w:rsid w:val="00874E5D"/>
    <w:rsid w:val="00880F74"/>
    <w:rsid w:val="008833A4"/>
    <w:rsid w:val="00886D78"/>
    <w:rsid w:val="0089211B"/>
    <w:rsid w:val="008921F1"/>
    <w:rsid w:val="008927F1"/>
    <w:rsid w:val="00892C01"/>
    <w:rsid w:val="008939E2"/>
    <w:rsid w:val="008971F0"/>
    <w:rsid w:val="00897C09"/>
    <w:rsid w:val="008A3CF8"/>
    <w:rsid w:val="008A48D2"/>
    <w:rsid w:val="008A6461"/>
    <w:rsid w:val="008A7746"/>
    <w:rsid w:val="008B39C9"/>
    <w:rsid w:val="008BFD81"/>
    <w:rsid w:val="008C26A6"/>
    <w:rsid w:val="008C7CF7"/>
    <w:rsid w:val="008D204C"/>
    <w:rsid w:val="008E1878"/>
    <w:rsid w:val="008E575C"/>
    <w:rsid w:val="008E64B9"/>
    <w:rsid w:val="008E653C"/>
    <w:rsid w:val="008E6732"/>
    <w:rsid w:val="008F3F90"/>
    <w:rsid w:val="008F5FFC"/>
    <w:rsid w:val="00901690"/>
    <w:rsid w:val="00905F40"/>
    <w:rsid w:val="0091177C"/>
    <w:rsid w:val="00911EF8"/>
    <w:rsid w:val="009132AF"/>
    <w:rsid w:val="00917522"/>
    <w:rsid w:val="00920414"/>
    <w:rsid w:val="0092086A"/>
    <w:rsid w:val="00922406"/>
    <w:rsid w:val="009336C3"/>
    <w:rsid w:val="00940244"/>
    <w:rsid w:val="00941A7F"/>
    <w:rsid w:val="00943DF9"/>
    <w:rsid w:val="009452BA"/>
    <w:rsid w:val="00950AE9"/>
    <w:rsid w:val="009534FC"/>
    <w:rsid w:val="00953A1F"/>
    <w:rsid w:val="00960AB1"/>
    <w:rsid w:val="00967DDF"/>
    <w:rsid w:val="00972636"/>
    <w:rsid w:val="00975F05"/>
    <w:rsid w:val="00975FA8"/>
    <w:rsid w:val="00977DB6"/>
    <w:rsid w:val="009839D1"/>
    <w:rsid w:val="009858C5"/>
    <w:rsid w:val="00985D26"/>
    <w:rsid w:val="00987F52"/>
    <w:rsid w:val="009A1164"/>
    <w:rsid w:val="009A2773"/>
    <w:rsid w:val="009A44AE"/>
    <w:rsid w:val="009A53F6"/>
    <w:rsid w:val="009A5F8B"/>
    <w:rsid w:val="009B5831"/>
    <w:rsid w:val="009B5F07"/>
    <w:rsid w:val="009B60E5"/>
    <w:rsid w:val="009C22B2"/>
    <w:rsid w:val="009C511A"/>
    <w:rsid w:val="009C66D6"/>
    <w:rsid w:val="009D4FA7"/>
    <w:rsid w:val="009E6EA6"/>
    <w:rsid w:val="009F136B"/>
    <w:rsid w:val="009F545A"/>
    <w:rsid w:val="00A0626D"/>
    <w:rsid w:val="00A0D2A3"/>
    <w:rsid w:val="00A1007D"/>
    <w:rsid w:val="00A1352B"/>
    <w:rsid w:val="00A1353B"/>
    <w:rsid w:val="00A13A1B"/>
    <w:rsid w:val="00A14479"/>
    <w:rsid w:val="00A278D8"/>
    <w:rsid w:val="00A30353"/>
    <w:rsid w:val="00A33B47"/>
    <w:rsid w:val="00A3527C"/>
    <w:rsid w:val="00A43162"/>
    <w:rsid w:val="00A45909"/>
    <w:rsid w:val="00A528B7"/>
    <w:rsid w:val="00A52EA1"/>
    <w:rsid w:val="00A53243"/>
    <w:rsid w:val="00A545EA"/>
    <w:rsid w:val="00A7185F"/>
    <w:rsid w:val="00A75DA4"/>
    <w:rsid w:val="00A80DDC"/>
    <w:rsid w:val="00A825C5"/>
    <w:rsid w:val="00A830BE"/>
    <w:rsid w:val="00A83CD0"/>
    <w:rsid w:val="00A854C2"/>
    <w:rsid w:val="00A93132"/>
    <w:rsid w:val="00A96983"/>
    <w:rsid w:val="00AA0D4F"/>
    <w:rsid w:val="00AA4D86"/>
    <w:rsid w:val="00AA7E5C"/>
    <w:rsid w:val="00AB3130"/>
    <w:rsid w:val="00AB3D3B"/>
    <w:rsid w:val="00AD29E4"/>
    <w:rsid w:val="00AD36CC"/>
    <w:rsid w:val="00AE15E8"/>
    <w:rsid w:val="00AE166C"/>
    <w:rsid w:val="00AE363F"/>
    <w:rsid w:val="00AE5AEA"/>
    <w:rsid w:val="00AE7453"/>
    <w:rsid w:val="00AE7943"/>
    <w:rsid w:val="00AF7013"/>
    <w:rsid w:val="00B03556"/>
    <w:rsid w:val="00B03FB0"/>
    <w:rsid w:val="00B053FF"/>
    <w:rsid w:val="00B0628F"/>
    <w:rsid w:val="00B06F1C"/>
    <w:rsid w:val="00B11A69"/>
    <w:rsid w:val="00B129EA"/>
    <w:rsid w:val="00B12DF5"/>
    <w:rsid w:val="00B153FF"/>
    <w:rsid w:val="00B163B9"/>
    <w:rsid w:val="00B20727"/>
    <w:rsid w:val="00B21AF1"/>
    <w:rsid w:val="00B246BF"/>
    <w:rsid w:val="00B302ED"/>
    <w:rsid w:val="00B35789"/>
    <w:rsid w:val="00B3690B"/>
    <w:rsid w:val="00B4112E"/>
    <w:rsid w:val="00B42AEC"/>
    <w:rsid w:val="00B4592D"/>
    <w:rsid w:val="00B45C8C"/>
    <w:rsid w:val="00B47606"/>
    <w:rsid w:val="00B540A5"/>
    <w:rsid w:val="00B54DB8"/>
    <w:rsid w:val="00B603EA"/>
    <w:rsid w:val="00B61617"/>
    <w:rsid w:val="00B71841"/>
    <w:rsid w:val="00B7309C"/>
    <w:rsid w:val="00B754C5"/>
    <w:rsid w:val="00B766F5"/>
    <w:rsid w:val="00B8071C"/>
    <w:rsid w:val="00B80CAA"/>
    <w:rsid w:val="00B83137"/>
    <w:rsid w:val="00B84518"/>
    <w:rsid w:val="00B85A7E"/>
    <w:rsid w:val="00B86917"/>
    <w:rsid w:val="00B96341"/>
    <w:rsid w:val="00B96D44"/>
    <w:rsid w:val="00B97CFC"/>
    <w:rsid w:val="00BA08F3"/>
    <w:rsid w:val="00BA1B69"/>
    <w:rsid w:val="00BA28BD"/>
    <w:rsid w:val="00BA2E62"/>
    <w:rsid w:val="00BB0331"/>
    <w:rsid w:val="00BC19C1"/>
    <w:rsid w:val="00BC569C"/>
    <w:rsid w:val="00BD1B8A"/>
    <w:rsid w:val="00BD25A7"/>
    <w:rsid w:val="00BD3333"/>
    <w:rsid w:val="00BD42E0"/>
    <w:rsid w:val="00BE1617"/>
    <w:rsid w:val="00BE3181"/>
    <w:rsid w:val="00BE32FD"/>
    <w:rsid w:val="00BE7B2D"/>
    <w:rsid w:val="00BF2A3A"/>
    <w:rsid w:val="00BF51A1"/>
    <w:rsid w:val="00BF5BC6"/>
    <w:rsid w:val="00BF5E77"/>
    <w:rsid w:val="00BF641B"/>
    <w:rsid w:val="00BF6BC4"/>
    <w:rsid w:val="00BF73FE"/>
    <w:rsid w:val="00C0196A"/>
    <w:rsid w:val="00C03D47"/>
    <w:rsid w:val="00C100F2"/>
    <w:rsid w:val="00C21372"/>
    <w:rsid w:val="00C21C0F"/>
    <w:rsid w:val="00C25863"/>
    <w:rsid w:val="00C2E517"/>
    <w:rsid w:val="00C34C81"/>
    <w:rsid w:val="00C3780D"/>
    <w:rsid w:val="00C41284"/>
    <w:rsid w:val="00C42BEF"/>
    <w:rsid w:val="00C4413A"/>
    <w:rsid w:val="00C46C64"/>
    <w:rsid w:val="00C54EDA"/>
    <w:rsid w:val="00C61153"/>
    <w:rsid w:val="00C64A56"/>
    <w:rsid w:val="00C6C0E5"/>
    <w:rsid w:val="00C74A2E"/>
    <w:rsid w:val="00C76EA2"/>
    <w:rsid w:val="00C82040"/>
    <w:rsid w:val="00C85903"/>
    <w:rsid w:val="00C8770F"/>
    <w:rsid w:val="00C90810"/>
    <w:rsid w:val="00C94F91"/>
    <w:rsid w:val="00C95F60"/>
    <w:rsid w:val="00CA2567"/>
    <w:rsid w:val="00CA3D26"/>
    <w:rsid w:val="00CA7C7E"/>
    <w:rsid w:val="00CB15AE"/>
    <w:rsid w:val="00CB15CD"/>
    <w:rsid w:val="00CB441D"/>
    <w:rsid w:val="00CB54B4"/>
    <w:rsid w:val="00CC0FD1"/>
    <w:rsid w:val="00CC493E"/>
    <w:rsid w:val="00CC776E"/>
    <w:rsid w:val="00CE05C3"/>
    <w:rsid w:val="00CE35CD"/>
    <w:rsid w:val="00CE4227"/>
    <w:rsid w:val="00CE73AF"/>
    <w:rsid w:val="00CE7602"/>
    <w:rsid w:val="00CF0A2A"/>
    <w:rsid w:val="00CF2EF5"/>
    <w:rsid w:val="00CF3493"/>
    <w:rsid w:val="00CF43F8"/>
    <w:rsid w:val="00CF5E18"/>
    <w:rsid w:val="00D0303E"/>
    <w:rsid w:val="00D05367"/>
    <w:rsid w:val="00D05BDC"/>
    <w:rsid w:val="00D143A4"/>
    <w:rsid w:val="00D2017F"/>
    <w:rsid w:val="00D20C98"/>
    <w:rsid w:val="00D213FD"/>
    <w:rsid w:val="00D24DA4"/>
    <w:rsid w:val="00D257FD"/>
    <w:rsid w:val="00D36DD0"/>
    <w:rsid w:val="00D415DD"/>
    <w:rsid w:val="00D416FE"/>
    <w:rsid w:val="00D41FBE"/>
    <w:rsid w:val="00D46370"/>
    <w:rsid w:val="00D47CBE"/>
    <w:rsid w:val="00D52084"/>
    <w:rsid w:val="00D5365A"/>
    <w:rsid w:val="00D548C3"/>
    <w:rsid w:val="00D564B2"/>
    <w:rsid w:val="00D57738"/>
    <w:rsid w:val="00D6163E"/>
    <w:rsid w:val="00D63188"/>
    <w:rsid w:val="00D64496"/>
    <w:rsid w:val="00D6604F"/>
    <w:rsid w:val="00D675B9"/>
    <w:rsid w:val="00D8063F"/>
    <w:rsid w:val="00D81CB0"/>
    <w:rsid w:val="00D83E90"/>
    <w:rsid w:val="00D85353"/>
    <w:rsid w:val="00D857E0"/>
    <w:rsid w:val="00D875C5"/>
    <w:rsid w:val="00D947F3"/>
    <w:rsid w:val="00DA4B31"/>
    <w:rsid w:val="00DA7B0D"/>
    <w:rsid w:val="00DB267D"/>
    <w:rsid w:val="00DB6D1A"/>
    <w:rsid w:val="00DC3400"/>
    <w:rsid w:val="00DC5CD6"/>
    <w:rsid w:val="00DCAAC3"/>
    <w:rsid w:val="00DD2E3C"/>
    <w:rsid w:val="00DF5697"/>
    <w:rsid w:val="00DF62C4"/>
    <w:rsid w:val="00E05450"/>
    <w:rsid w:val="00E077D1"/>
    <w:rsid w:val="00E10CDF"/>
    <w:rsid w:val="00E11FCD"/>
    <w:rsid w:val="00E23345"/>
    <w:rsid w:val="00E27DB9"/>
    <w:rsid w:val="00E352DB"/>
    <w:rsid w:val="00E36D27"/>
    <w:rsid w:val="00E40408"/>
    <w:rsid w:val="00E4761D"/>
    <w:rsid w:val="00E5191D"/>
    <w:rsid w:val="00E570B2"/>
    <w:rsid w:val="00E636CD"/>
    <w:rsid w:val="00E65486"/>
    <w:rsid w:val="00E711BC"/>
    <w:rsid w:val="00E75979"/>
    <w:rsid w:val="00E83B3D"/>
    <w:rsid w:val="00E849B9"/>
    <w:rsid w:val="00E85307"/>
    <w:rsid w:val="00E87167"/>
    <w:rsid w:val="00E8740D"/>
    <w:rsid w:val="00E90050"/>
    <w:rsid w:val="00E95249"/>
    <w:rsid w:val="00EA5946"/>
    <w:rsid w:val="00EA6626"/>
    <w:rsid w:val="00EA6C9C"/>
    <w:rsid w:val="00EB2A48"/>
    <w:rsid w:val="00EB2EE5"/>
    <w:rsid w:val="00EC15C8"/>
    <w:rsid w:val="00ED2245"/>
    <w:rsid w:val="00ED5303"/>
    <w:rsid w:val="00ED61BB"/>
    <w:rsid w:val="00EE1ED2"/>
    <w:rsid w:val="00EE46EF"/>
    <w:rsid w:val="00EF388E"/>
    <w:rsid w:val="00EF53FE"/>
    <w:rsid w:val="00F03D46"/>
    <w:rsid w:val="00F045A0"/>
    <w:rsid w:val="00F10258"/>
    <w:rsid w:val="00F350F6"/>
    <w:rsid w:val="00F377E2"/>
    <w:rsid w:val="00F413BB"/>
    <w:rsid w:val="00F42421"/>
    <w:rsid w:val="00F443F0"/>
    <w:rsid w:val="00F5510E"/>
    <w:rsid w:val="00F576E7"/>
    <w:rsid w:val="00F5793F"/>
    <w:rsid w:val="00F622E9"/>
    <w:rsid w:val="00F67358"/>
    <w:rsid w:val="00F67D55"/>
    <w:rsid w:val="00F70D2B"/>
    <w:rsid w:val="00F7153A"/>
    <w:rsid w:val="00F75972"/>
    <w:rsid w:val="00F77B69"/>
    <w:rsid w:val="00F84695"/>
    <w:rsid w:val="00F85913"/>
    <w:rsid w:val="00F85AE7"/>
    <w:rsid w:val="00F94D1F"/>
    <w:rsid w:val="00F94EC9"/>
    <w:rsid w:val="00FA71F1"/>
    <w:rsid w:val="00FB58AD"/>
    <w:rsid w:val="00FC006E"/>
    <w:rsid w:val="00FC2012"/>
    <w:rsid w:val="00FC4916"/>
    <w:rsid w:val="00FC49D0"/>
    <w:rsid w:val="00FC5013"/>
    <w:rsid w:val="00FD17AE"/>
    <w:rsid w:val="00FE01D5"/>
    <w:rsid w:val="00FE0C3D"/>
    <w:rsid w:val="00FE0FE8"/>
    <w:rsid w:val="00FE6DEF"/>
    <w:rsid w:val="00FF2A54"/>
    <w:rsid w:val="00FF5A74"/>
    <w:rsid w:val="016E5131"/>
    <w:rsid w:val="01DE1716"/>
    <w:rsid w:val="020206E8"/>
    <w:rsid w:val="02E6C26F"/>
    <w:rsid w:val="035A9188"/>
    <w:rsid w:val="037B4D37"/>
    <w:rsid w:val="03BE70E8"/>
    <w:rsid w:val="03D51644"/>
    <w:rsid w:val="03F680DB"/>
    <w:rsid w:val="05662A98"/>
    <w:rsid w:val="057D211E"/>
    <w:rsid w:val="05B5AA75"/>
    <w:rsid w:val="065F0713"/>
    <w:rsid w:val="0661D154"/>
    <w:rsid w:val="06E2287A"/>
    <w:rsid w:val="06E9753D"/>
    <w:rsid w:val="0731537F"/>
    <w:rsid w:val="07809C79"/>
    <w:rsid w:val="07A2932B"/>
    <w:rsid w:val="07A68DC5"/>
    <w:rsid w:val="07B1D9BA"/>
    <w:rsid w:val="07FBE6F9"/>
    <w:rsid w:val="08F3471C"/>
    <w:rsid w:val="09566F8D"/>
    <w:rsid w:val="0970AA11"/>
    <w:rsid w:val="09D7C3AA"/>
    <w:rsid w:val="0A16E34D"/>
    <w:rsid w:val="0A19B412"/>
    <w:rsid w:val="0A30B4C2"/>
    <w:rsid w:val="0A984A41"/>
    <w:rsid w:val="0AD58EDF"/>
    <w:rsid w:val="0AD7FC01"/>
    <w:rsid w:val="0B00F2C1"/>
    <w:rsid w:val="0B147257"/>
    <w:rsid w:val="0B1D82F2"/>
    <w:rsid w:val="0B5F2A11"/>
    <w:rsid w:val="0C1488CF"/>
    <w:rsid w:val="0C155540"/>
    <w:rsid w:val="0D739C2D"/>
    <w:rsid w:val="0D8A2BD4"/>
    <w:rsid w:val="0E35DBE5"/>
    <w:rsid w:val="0E378EF8"/>
    <w:rsid w:val="0EA32F62"/>
    <w:rsid w:val="0F0CC9C5"/>
    <w:rsid w:val="0F63BDEA"/>
    <w:rsid w:val="0FC5FF0A"/>
    <w:rsid w:val="1035FF78"/>
    <w:rsid w:val="1048053C"/>
    <w:rsid w:val="104C9D29"/>
    <w:rsid w:val="10ACEEA0"/>
    <w:rsid w:val="10CF64D9"/>
    <w:rsid w:val="10EA45B2"/>
    <w:rsid w:val="10EABD9E"/>
    <w:rsid w:val="112E83B8"/>
    <w:rsid w:val="11907384"/>
    <w:rsid w:val="11AED0B9"/>
    <w:rsid w:val="12109E1E"/>
    <w:rsid w:val="1233DB48"/>
    <w:rsid w:val="127D0E8B"/>
    <w:rsid w:val="12C19042"/>
    <w:rsid w:val="137476E7"/>
    <w:rsid w:val="1494BF87"/>
    <w:rsid w:val="14984D9D"/>
    <w:rsid w:val="14AD56A5"/>
    <w:rsid w:val="14E87567"/>
    <w:rsid w:val="15488295"/>
    <w:rsid w:val="157C28C3"/>
    <w:rsid w:val="15B73DF7"/>
    <w:rsid w:val="17003A82"/>
    <w:rsid w:val="17629FDD"/>
    <w:rsid w:val="177C1438"/>
    <w:rsid w:val="17B73D47"/>
    <w:rsid w:val="18908B18"/>
    <w:rsid w:val="18F0200D"/>
    <w:rsid w:val="19129F78"/>
    <w:rsid w:val="19268790"/>
    <w:rsid w:val="1A58057F"/>
    <w:rsid w:val="1A60EB97"/>
    <w:rsid w:val="1A691C42"/>
    <w:rsid w:val="1B491263"/>
    <w:rsid w:val="1B5EF82F"/>
    <w:rsid w:val="1B702669"/>
    <w:rsid w:val="1B879888"/>
    <w:rsid w:val="1B9603D0"/>
    <w:rsid w:val="1BC10D6E"/>
    <w:rsid w:val="1C1582E4"/>
    <w:rsid w:val="1C3A83A5"/>
    <w:rsid w:val="1C5700E0"/>
    <w:rsid w:val="1C692DC1"/>
    <w:rsid w:val="1CA21B61"/>
    <w:rsid w:val="1D183704"/>
    <w:rsid w:val="1D6B47A4"/>
    <w:rsid w:val="1D840D76"/>
    <w:rsid w:val="1F97F085"/>
    <w:rsid w:val="1FAD5DAB"/>
    <w:rsid w:val="1FEFEAFC"/>
    <w:rsid w:val="2005AF3F"/>
    <w:rsid w:val="2025D34C"/>
    <w:rsid w:val="202D9BAE"/>
    <w:rsid w:val="2053E4D7"/>
    <w:rsid w:val="205DB32C"/>
    <w:rsid w:val="2089AF38"/>
    <w:rsid w:val="20F2E121"/>
    <w:rsid w:val="214E96BD"/>
    <w:rsid w:val="2167D8A6"/>
    <w:rsid w:val="21977F08"/>
    <w:rsid w:val="222C272A"/>
    <w:rsid w:val="22779B7B"/>
    <w:rsid w:val="227F0F99"/>
    <w:rsid w:val="22F591EF"/>
    <w:rsid w:val="23145A85"/>
    <w:rsid w:val="23151F47"/>
    <w:rsid w:val="239957C8"/>
    <w:rsid w:val="23F61ACC"/>
    <w:rsid w:val="246AAA71"/>
    <w:rsid w:val="247CEDA1"/>
    <w:rsid w:val="24883C6B"/>
    <w:rsid w:val="24AC9501"/>
    <w:rsid w:val="2513B7D6"/>
    <w:rsid w:val="253E53C4"/>
    <w:rsid w:val="25B0F1D3"/>
    <w:rsid w:val="25BDEB2C"/>
    <w:rsid w:val="2649F73D"/>
    <w:rsid w:val="267395DC"/>
    <w:rsid w:val="26B8D030"/>
    <w:rsid w:val="26BC7370"/>
    <w:rsid w:val="26C0D02F"/>
    <w:rsid w:val="271A0170"/>
    <w:rsid w:val="27370DF1"/>
    <w:rsid w:val="2742BE3F"/>
    <w:rsid w:val="276C40EF"/>
    <w:rsid w:val="28B9E498"/>
    <w:rsid w:val="28D44250"/>
    <w:rsid w:val="28E55EEC"/>
    <w:rsid w:val="2989512C"/>
    <w:rsid w:val="2A06BC42"/>
    <w:rsid w:val="2A137F7F"/>
    <w:rsid w:val="2A2C8DFB"/>
    <w:rsid w:val="2A42BB54"/>
    <w:rsid w:val="2ABAF93B"/>
    <w:rsid w:val="2B1F9395"/>
    <w:rsid w:val="2BC8EE98"/>
    <w:rsid w:val="2BFE1449"/>
    <w:rsid w:val="2C112C8E"/>
    <w:rsid w:val="2C4006A6"/>
    <w:rsid w:val="2CABDE0E"/>
    <w:rsid w:val="2CDDCDEB"/>
    <w:rsid w:val="2CF6C7F8"/>
    <w:rsid w:val="2D7E8D37"/>
    <w:rsid w:val="2D8F4B6E"/>
    <w:rsid w:val="2D94E0F4"/>
    <w:rsid w:val="2DB2DED9"/>
    <w:rsid w:val="2E20D6C2"/>
    <w:rsid w:val="2E67739F"/>
    <w:rsid w:val="2E78F1B3"/>
    <w:rsid w:val="2E8101F8"/>
    <w:rsid w:val="2EB06B75"/>
    <w:rsid w:val="2EBEB38D"/>
    <w:rsid w:val="2EC6E2D5"/>
    <w:rsid w:val="2EDCE92F"/>
    <w:rsid w:val="2EE69D8D"/>
    <w:rsid w:val="2F106B4B"/>
    <w:rsid w:val="2F18904F"/>
    <w:rsid w:val="2F3DEE1D"/>
    <w:rsid w:val="2F6B2FDE"/>
    <w:rsid w:val="2F6BB0A7"/>
    <w:rsid w:val="2F751817"/>
    <w:rsid w:val="2FBC1AAA"/>
    <w:rsid w:val="2FE77717"/>
    <w:rsid w:val="3052E16C"/>
    <w:rsid w:val="306BB080"/>
    <w:rsid w:val="30AA4D3F"/>
    <w:rsid w:val="30D79A89"/>
    <w:rsid w:val="3101EBD4"/>
    <w:rsid w:val="3117B0F6"/>
    <w:rsid w:val="31448ACF"/>
    <w:rsid w:val="31482609"/>
    <w:rsid w:val="31FB3344"/>
    <w:rsid w:val="322659B4"/>
    <w:rsid w:val="32A06B9E"/>
    <w:rsid w:val="32F05221"/>
    <w:rsid w:val="3319E404"/>
    <w:rsid w:val="3324D7AB"/>
    <w:rsid w:val="3360765C"/>
    <w:rsid w:val="33685755"/>
    <w:rsid w:val="33865AE0"/>
    <w:rsid w:val="338C2294"/>
    <w:rsid w:val="3393A4B6"/>
    <w:rsid w:val="33A4EFD1"/>
    <w:rsid w:val="33EB8FA0"/>
    <w:rsid w:val="345B58AA"/>
    <w:rsid w:val="34A93134"/>
    <w:rsid w:val="34C72FDC"/>
    <w:rsid w:val="351886B9"/>
    <w:rsid w:val="351CADED"/>
    <w:rsid w:val="35D2A43C"/>
    <w:rsid w:val="366BED5A"/>
    <w:rsid w:val="36AB7761"/>
    <w:rsid w:val="36B7143F"/>
    <w:rsid w:val="3703AFDA"/>
    <w:rsid w:val="378A02A6"/>
    <w:rsid w:val="3859B6E4"/>
    <w:rsid w:val="385BBF9F"/>
    <w:rsid w:val="38D9E0E0"/>
    <w:rsid w:val="391DD2C1"/>
    <w:rsid w:val="392A0F43"/>
    <w:rsid w:val="393EF104"/>
    <w:rsid w:val="3958423E"/>
    <w:rsid w:val="395BD3B3"/>
    <w:rsid w:val="3973E66D"/>
    <w:rsid w:val="399F966B"/>
    <w:rsid w:val="39CDE38F"/>
    <w:rsid w:val="39F6C8D1"/>
    <w:rsid w:val="39FA8311"/>
    <w:rsid w:val="3B11A5E9"/>
    <w:rsid w:val="3B2FFAF1"/>
    <w:rsid w:val="3B8AB51E"/>
    <w:rsid w:val="3BC230CF"/>
    <w:rsid w:val="3C1DE284"/>
    <w:rsid w:val="3C732FF6"/>
    <w:rsid w:val="3CA8DB78"/>
    <w:rsid w:val="3CE8B2A7"/>
    <w:rsid w:val="3D1CC896"/>
    <w:rsid w:val="3DC89718"/>
    <w:rsid w:val="3DEBB7D7"/>
    <w:rsid w:val="3E168D90"/>
    <w:rsid w:val="3E6A3F26"/>
    <w:rsid w:val="3EBF69E2"/>
    <w:rsid w:val="3F4B1C6A"/>
    <w:rsid w:val="3F969A37"/>
    <w:rsid w:val="3F96C02B"/>
    <w:rsid w:val="3FBB7291"/>
    <w:rsid w:val="40088149"/>
    <w:rsid w:val="40597B39"/>
    <w:rsid w:val="40C366EB"/>
    <w:rsid w:val="41492D38"/>
    <w:rsid w:val="41976091"/>
    <w:rsid w:val="41B26A6D"/>
    <w:rsid w:val="41C8B6F9"/>
    <w:rsid w:val="420C9428"/>
    <w:rsid w:val="421E335A"/>
    <w:rsid w:val="421F7308"/>
    <w:rsid w:val="42302DD6"/>
    <w:rsid w:val="42350DE2"/>
    <w:rsid w:val="424CB508"/>
    <w:rsid w:val="4274E3E5"/>
    <w:rsid w:val="428FB0FB"/>
    <w:rsid w:val="42D602EB"/>
    <w:rsid w:val="433594D6"/>
    <w:rsid w:val="4336C20A"/>
    <w:rsid w:val="439C568A"/>
    <w:rsid w:val="43EE2994"/>
    <w:rsid w:val="43EE6F70"/>
    <w:rsid w:val="445C941B"/>
    <w:rsid w:val="44DE2FDC"/>
    <w:rsid w:val="44E36BCB"/>
    <w:rsid w:val="452257B4"/>
    <w:rsid w:val="4568807B"/>
    <w:rsid w:val="45AFA234"/>
    <w:rsid w:val="45FDF663"/>
    <w:rsid w:val="461C53D3"/>
    <w:rsid w:val="462317F6"/>
    <w:rsid w:val="46BF018A"/>
    <w:rsid w:val="46E0BF68"/>
    <w:rsid w:val="47269C53"/>
    <w:rsid w:val="4735479D"/>
    <w:rsid w:val="482DD5B1"/>
    <w:rsid w:val="487556AA"/>
    <w:rsid w:val="48B1FBC4"/>
    <w:rsid w:val="48F443AA"/>
    <w:rsid w:val="4985B777"/>
    <w:rsid w:val="49C1DDCB"/>
    <w:rsid w:val="49C4ADDB"/>
    <w:rsid w:val="4A36D594"/>
    <w:rsid w:val="4A3D26C7"/>
    <w:rsid w:val="4A613303"/>
    <w:rsid w:val="4A736CEC"/>
    <w:rsid w:val="4AB9AAF0"/>
    <w:rsid w:val="4B2FD758"/>
    <w:rsid w:val="4B51528B"/>
    <w:rsid w:val="4B540116"/>
    <w:rsid w:val="4B54F1C4"/>
    <w:rsid w:val="4C1E2728"/>
    <w:rsid w:val="4CC4997B"/>
    <w:rsid w:val="4CDC9BB2"/>
    <w:rsid w:val="4D19AB54"/>
    <w:rsid w:val="4D1EA9C1"/>
    <w:rsid w:val="4D233EB6"/>
    <w:rsid w:val="4D25D622"/>
    <w:rsid w:val="4D555332"/>
    <w:rsid w:val="4D9A979C"/>
    <w:rsid w:val="4E0A70BC"/>
    <w:rsid w:val="4E10BEBD"/>
    <w:rsid w:val="4E110351"/>
    <w:rsid w:val="4E2D230D"/>
    <w:rsid w:val="4EA2ABF1"/>
    <w:rsid w:val="4ECB7CAF"/>
    <w:rsid w:val="4EE26C67"/>
    <w:rsid w:val="4F361821"/>
    <w:rsid w:val="4F7F811C"/>
    <w:rsid w:val="4FB4244E"/>
    <w:rsid w:val="4FBFDEAF"/>
    <w:rsid w:val="511170EE"/>
    <w:rsid w:val="51CFCEDD"/>
    <w:rsid w:val="522D7914"/>
    <w:rsid w:val="527167B3"/>
    <w:rsid w:val="52846BA4"/>
    <w:rsid w:val="5312D8F7"/>
    <w:rsid w:val="53506896"/>
    <w:rsid w:val="539EA9C5"/>
    <w:rsid w:val="544F5896"/>
    <w:rsid w:val="546D6DAA"/>
    <w:rsid w:val="54AAD8A4"/>
    <w:rsid w:val="559DD1E1"/>
    <w:rsid w:val="568F7C9D"/>
    <w:rsid w:val="56A3A4DC"/>
    <w:rsid w:val="56D7616F"/>
    <w:rsid w:val="57C66456"/>
    <w:rsid w:val="57D8FA2E"/>
    <w:rsid w:val="5816D881"/>
    <w:rsid w:val="5833E092"/>
    <w:rsid w:val="58CE2360"/>
    <w:rsid w:val="58FF05B1"/>
    <w:rsid w:val="5A05C230"/>
    <w:rsid w:val="5A5ABDEC"/>
    <w:rsid w:val="5B5DA124"/>
    <w:rsid w:val="5BBDB938"/>
    <w:rsid w:val="5BD686B6"/>
    <w:rsid w:val="5BE98B03"/>
    <w:rsid w:val="5C05AAE5"/>
    <w:rsid w:val="5C121131"/>
    <w:rsid w:val="5C537EFD"/>
    <w:rsid w:val="5C87CA7B"/>
    <w:rsid w:val="5C9D1122"/>
    <w:rsid w:val="5CE832C2"/>
    <w:rsid w:val="5D46E216"/>
    <w:rsid w:val="5D52509E"/>
    <w:rsid w:val="5D564F1B"/>
    <w:rsid w:val="5DB40307"/>
    <w:rsid w:val="5DDB0EBE"/>
    <w:rsid w:val="5E1E7EC2"/>
    <w:rsid w:val="5E6E5932"/>
    <w:rsid w:val="5E880AA9"/>
    <w:rsid w:val="5EBBD851"/>
    <w:rsid w:val="5EBCF6AF"/>
    <w:rsid w:val="5EBFC0F4"/>
    <w:rsid w:val="5EF275A5"/>
    <w:rsid w:val="5EF93344"/>
    <w:rsid w:val="60066A11"/>
    <w:rsid w:val="604D8233"/>
    <w:rsid w:val="60AD9EB7"/>
    <w:rsid w:val="60B17D85"/>
    <w:rsid w:val="60E10F71"/>
    <w:rsid w:val="61E28D2A"/>
    <w:rsid w:val="621A7B50"/>
    <w:rsid w:val="622F7DB1"/>
    <w:rsid w:val="6252BEF9"/>
    <w:rsid w:val="62D1B91D"/>
    <w:rsid w:val="63274D0F"/>
    <w:rsid w:val="634E693E"/>
    <w:rsid w:val="635B2F4D"/>
    <w:rsid w:val="63A639EE"/>
    <w:rsid w:val="63B82814"/>
    <w:rsid w:val="63C9BF69"/>
    <w:rsid w:val="63D89F7A"/>
    <w:rsid w:val="63F55988"/>
    <w:rsid w:val="64748D68"/>
    <w:rsid w:val="649AFAD8"/>
    <w:rsid w:val="64EF8060"/>
    <w:rsid w:val="655BD1B2"/>
    <w:rsid w:val="656A0893"/>
    <w:rsid w:val="668423C7"/>
    <w:rsid w:val="66B01D0B"/>
    <w:rsid w:val="66CF8470"/>
    <w:rsid w:val="66D5D413"/>
    <w:rsid w:val="67325939"/>
    <w:rsid w:val="6753D1C7"/>
    <w:rsid w:val="677D6925"/>
    <w:rsid w:val="67B08C09"/>
    <w:rsid w:val="684D92F7"/>
    <w:rsid w:val="6900CBC0"/>
    <w:rsid w:val="696DA617"/>
    <w:rsid w:val="6A3B5A05"/>
    <w:rsid w:val="6A429E21"/>
    <w:rsid w:val="6AFC7354"/>
    <w:rsid w:val="6B26E658"/>
    <w:rsid w:val="6B461110"/>
    <w:rsid w:val="6BB5F8D0"/>
    <w:rsid w:val="6C01DDAA"/>
    <w:rsid w:val="6C95D4AE"/>
    <w:rsid w:val="6CA48994"/>
    <w:rsid w:val="6CB66764"/>
    <w:rsid w:val="6CDC9A16"/>
    <w:rsid w:val="6CE2593A"/>
    <w:rsid w:val="6D7F4A73"/>
    <w:rsid w:val="6E4FE091"/>
    <w:rsid w:val="6E763806"/>
    <w:rsid w:val="6F40C04C"/>
    <w:rsid w:val="6F549820"/>
    <w:rsid w:val="6FE4217B"/>
    <w:rsid w:val="6FFC0D8F"/>
    <w:rsid w:val="7014FC7B"/>
    <w:rsid w:val="70252803"/>
    <w:rsid w:val="709E24F9"/>
    <w:rsid w:val="70FCFA1D"/>
    <w:rsid w:val="716976EF"/>
    <w:rsid w:val="71FFB3AB"/>
    <w:rsid w:val="7222AD01"/>
    <w:rsid w:val="726991FA"/>
    <w:rsid w:val="72A84D88"/>
    <w:rsid w:val="72F423E6"/>
    <w:rsid w:val="736105BC"/>
    <w:rsid w:val="73C949B5"/>
    <w:rsid w:val="73CA972B"/>
    <w:rsid w:val="73EDB31A"/>
    <w:rsid w:val="73F4E7FC"/>
    <w:rsid w:val="744B391D"/>
    <w:rsid w:val="748012D6"/>
    <w:rsid w:val="74D40EC4"/>
    <w:rsid w:val="7527EFC6"/>
    <w:rsid w:val="755A6D7C"/>
    <w:rsid w:val="7591F7E5"/>
    <w:rsid w:val="75CEE52F"/>
    <w:rsid w:val="75EF3CBD"/>
    <w:rsid w:val="75F2733A"/>
    <w:rsid w:val="75F6E5AD"/>
    <w:rsid w:val="76047EE0"/>
    <w:rsid w:val="761147A7"/>
    <w:rsid w:val="762F1BB6"/>
    <w:rsid w:val="76548748"/>
    <w:rsid w:val="7703D992"/>
    <w:rsid w:val="775D62F9"/>
    <w:rsid w:val="78345296"/>
    <w:rsid w:val="78AFBC13"/>
    <w:rsid w:val="78CF1CCA"/>
    <w:rsid w:val="79348AD2"/>
    <w:rsid w:val="795C86A0"/>
    <w:rsid w:val="7A01688E"/>
    <w:rsid w:val="7A09FDFA"/>
    <w:rsid w:val="7A0A92F5"/>
    <w:rsid w:val="7A18D60B"/>
    <w:rsid w:val="7A4B7588"/>
    <w:rsid w:val="7A53C352"/>
    <w:rsid w:val="7A7451C3"/>
    <w:rsid w:val="7A9CF84B"/>
    <w:rsid w:val="7AB0FB81"/>
    <w:rsid w:val="7AB4EAD6"/>
    <w:rsid w:val="7B1188D1"/>
    <w:rsid w:val="7BCC04F3"/>
    <w:rsid w:val="7C40E4FE"/>
    <w:rsid w:val="7C9160D9"/>
    <w:rsid w:val="7CB80977"/>
    <w:rsid w:val="7CC18575"/>
    <w:rsid w:val="7DA2832A"/>
    <w:rsid w:val="7DA5A80C"/>
    <w:rsid w:val="7DE5CA62"/>
    <w:rsid w:val="7E480FAD"/>
    <w:rsid w:val="7ECEC9A6"/>
    <w:rsid w:val="7ED0A43B"/>
    <w:rsid w:val="7F166350"/>
    <w:rsid w:val="7F23BB22"/>
    <w:rsid w:val="7F688873"/>
    <w:rsid w:val="7F8EF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5F5C60"/>
  <w15:chartTrackingRefBased/>
  <w15:docId w15:val="{F9060331-C165-FD46-B9F6-F5B6D250EB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0626D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3A1DE0"/>
    <w:pPr>
      <w:keepNext/>
      <w:keepLines/>
      <w:numPr>
        <w:numId w:val="17"/>
      </w:numPr>
      <w:spacing w:before="240"/>
      <w:outlineLvl w:val="0"/>
    </w:pPr>
    <w:rPr>
      <w:rFonts w:asciiTheme="majorHAnsi" w:hAnsiTheme="majorHAnsi" w:eastAsiaTheme="majorEastAsia" w:cstheme="majorBidi"/>
      <w:color w:val="B73D24"/>
      <w:sz w:val="32"/>
      <w:szCs w:val="32"/>
    </w:rPr>
  </w:style>
  <w:style w:type="paragraph" w:styleId="Heading2">
    <w:name w:val="heading 2"/>
    <w:aliases w:val="Sub heading"/>
    <w:basedOn w:val="ListParagraph"/>
    <w:next w:val="Normal"/>
    <w:link w:val="Heading2Char"/>
    <w:unhideWhenUsed/>
    <w:qFormat/>
    <w:rsid w:val="003A1DE0"/>
    <w:pPr>
      <w:keepNext/>
      <w:keepLines/>
      <w:numPr>
        <w:ilvl w:val="1"/>
        <w:numId w:val="17"/>
      </w:numPr>
      <w:spacing w:before="40" w:after="0"/>
      <w:outlineLvl w:val="1"/>
    </w:pPr>
    <w:rPr>
      <w:rFonts w:asciiTheme="majorHAnsi" w:hAnsiTheme="majorHAnsi" w:eastAsiaTheme="majorEastAsia" w:cstheme="majorBidi"/>
      <w:color w:val="B73D24"/>
      <w:sz w:val="26"/>
      <w:szCs w:val="26"/>
      <w:lang w:val="x-none"/>
    </w:rPr>
  </w:style>
  <w:style w:type="paragraph" w:styleId="Heading3">
    <w:name w:val="heading 3"/>
    <w:aliases w:val="Sub-sub-heading"/>
    <w:basedOn w:val="Normal"/>
    <w:next w:val="Normal"/>
    <w:link w:val="Heading3Char"/>
    <w:autoRedefine/>
    <w:unhideWhenUsed/>
    <w:qFormat/>
    <w:rsid w:val="003A1DE0"/>
    <w:pPr>
      <w:keepNext/>
      <w:keepLines/>
      <w:numPr>
        <w:ilvl w:val="2"/>
        <w:numId w:val="17"/>
      </w:numPr>
      <w:spacing w:before="40" w:after="0"/>
      <w:outlineLvl w:val="2"/>
    </w:pPr>
    <w:rPr>
      <w:rFonts w:asciiTheme="majorHAnsi" w:hAnsiTheme="majorHAnsi" w:eastAsiaTheme="majorEastAsia" w:cstheme="majorBidi"/>
      <w:color w:val="B73D24"/>
      <w:sz w:val="24"/>
      <w:szCs w:val="24"/>
      <w:lang w:val="x-none"/>
    </w:rPr>
  </w:style>
  <w:style w:type="paragraph" w:styleId="Heading4">
    <w:name w:val="heading 4"/>
    <w:basedOn w:val="Normal"/>
    <w:next w:val="Normal"/>
    <w:link w:val="Heading4Char"/>
    <w:unhideWhenUsed/>
    <w:rsid w:val="009A1164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  <w:lang w:val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164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8C8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A28C8"/>
  </w:style>
  <w:style w:type="paragraph" w:styleId="Footer">
    <w:name w:val="footer"/>
    <w:basedOn w:val="Normal"/>
    <w:link w:val="FooterChar"/>
    <w:uiPriority w:val="99"/>
    <w:unhideWhenUsed/>
    <w:rsid w:val="000A28C8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A28C8"/>
  </w:style>
  <w:style w:type="paragraph" w:styleId="BalloonText">
    <w:name w:val="Balloon Text"/>
    <w:basedOn w:val="Normal"/>
    <w:link w:val="BalloonTextChar"/>
    <w:uiPriority w:val="99"/>
    <w:semiHidden/>
    <w:unhideWhenUsed/>
    <w:rsid w:val="000A28C8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A28C8"/>
    <w:rPr>
      <w:rFonts w:ascii="Times New Roman" w:hAnsi="Times New Roman" w:cs="Times New Roman"/>
      <w:sz w:val="18"/>
      <w:szCs w:val="18"/>
    </w:rPr>
  </w:style>
  <w:style w:type="character" w:styleId="Heading1Char" w:customStyle="1">
    <w:name w:val="Heading 1 Char"/>
    <w:aliases w:val="Heading Char"/>
    <w:basedOn w:val="DefaultParagraphFont"/>
    <w:link w:val="Heading1"/>
    <w:uiPriority w:val="9"/>
    <w:rsid w:val="003A1DE0"/>
    <w:rPr>
      <w:rFonts w:asciiTheme="majorHAnsi" w:hAnsiTheme="majorHAnsi" w:eastAsiaTheme="majorEastAsia" w:cstheme="majorBidi"/>
      <w:noProof/>
      <w:color w:val="B73D24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D29E4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it-IT"/>
    </w:rPr>
  </w:style>
  <w:style w:type="paragraph" w:styleId="Default" w:customStyle="1">
    <w:name w:val="Default"/>
    <w:rsid w:val="00A0626D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table" w:styleId="TableGrid">
    <w:name w:val="Table Grid"/>
    <w:basedOn w:val="TableNormal"/>
    <w:uiPriority w:val="59"/>
    <w:rsid w:val="009A1164"/>
    <w:rPr>
      <w:sz w:val="22"/>
      <w:szCs w:val="22"/>
      <w:lang w:val="x-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9A1164"/>
  </w:style>
  <w:style w:type="character" w:styleId="Heading5Char" w:customStyle="1">
    <w:name w:val="Heading 5 Char"/>
    <w:basedOn w:val="DefaultParagraphFont"/>
    <w:link w:val="Heading5"/>
    <w:uiPriority w:val="9"/>
    <w:semiHidden/>
    <w:rsid w:val="009A1164"/>
    <w:rPr>
      <w:rFonts w:asciiTheme="majorHAnsi" w:hAnsiTheme="majorHAnsi" w:eastAsiaTheme="majorEastAsia" w:cstheme="majorBidi"/>
      <w:noProof/>
      <w:color w:val="2F5496" w:themeColor="accent1" w:themeShade="BF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9A1164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character" w:styleId="Heading2Char" w:customStyle="1">
    <w:name w:val="Heading 2 Char"/>
    <w:aliases w:val="Sub heading Char"/>
    <w:basedOn w:val="DefaultParagraphFont"/>
    <w:link w:val="Heading2"/>
    <w:rsid w:val="003A1DE0"/>
    <w:rPr>
      <w:rFonts w:asciiTheme="majorHAnsi" w:hAnsiTheme="majorHAnsi" w:eastAsiaTheme="majorEastAsia" w:cstheme="majorBidi"/>
      <w:color w:val="B73D24"/>
      <w:sz w:val="26"/>
      <w:szCs w:val="26"/>
      <w:lang w:val="x-none"/>
    </w:rPr>
  </w:style>
  <w:style w:type="character" w:styleId="Heading3Char" w:customStyle="1">
    <w:name w:val="Heading 3 Char"/>
    <w:aliases w:val="Sub-sub-heading Char"/>
    <w:basedOn w:val="DefaultParagraphFont"/>
    <w:link w:val="Heading3"/>
    <w:rsid w:val="003A1DE0"/>
    <w:rPr>
      <w:rFonts w:asciiTheme="majorHAnsi" w:hAnsiTheme="majorHAnsi" w:eastAsiaTheme="majorEastAsia" w:cstheme="majorBidi"/>
      <w:color w:val="B73D24"/>
      <w:lang w:val="x-none"/>
    </w:rPr>
  </w:style>
  <w:style w:type="character" w:styleId="Heading4Char" w:customStyle="1">
    <w:name w:val="Heading 4 Char"/>
    <w:basedOn w:val="DefaultParagraphFont"/>
    <w:link w:val="Heading4"/>
    <w:rsid w:val="009A1164"/>
    <w:rPr>
      <w:rFonts w:asciiTheme="majorHAnsi" w:hAnsiTheme="majorHAnsi" w:eastAsiaTheme="majorEastAsia" w:cstheme="majorBidi"/>
      <w:i/>
      <w:iCs/>
      <w:color w:val="2F5496" w:themeColor="accent1" w:themeShade="BF"/>
      <w:sz w:val="22"/>
      <w:szCs w:val="22"/>
      <w:lang w:val="x-none"/>
    </w:rPr>
  </w:style>
  <w:style w:type="paragraph" w:styleId="Title">
    <w:name w:val="Title"/>
    <w:aliases w:val="Main Heading"/>
    <w:basedOn w:val="Normal"/>
    <w:next w:val="Normal"/>
    <w:link w:val="TitleChar"/>
    <w:uiPriority w:val="10"/>
    <w:rsid w:val="00170EE1"/>
    <w:pPr>
      <w:spacing w:after="0" w:line="240" w:lineRule="auto"/>
      <w:contextualSpacing/>
    </w:pPr>
    <w:rPr>
      <w:rFonts w:asciiTheme="majorHAnsi" w:hAnsiTheme="majorHAnsi" w:eastAsiaTheme="majorEastAsia" w:cstheme="majorBidi"/>
      <w:color w:val="ED7D31" w:themeColor="accent2"/>
      <w:spacing w:val="-10"/>
      <w:kern w:val="28"/>
      <w:sz w:val="44"/>
      <w:szCs w:val="56"/>
    </w:rPr>
  </w:style>
  <w:style w:type="character" w:styleId="TitleChar" w:customStyle="1">
    <w:name w:val="Title Char"/>
    <w:aliases w:val="Main Heading Char"/>
    <w:basedOn w:val="DefaultParagraphFont"/>
    <w:link w:val="Title"/>
    <w:uiPriority w:val="10"/>
    <w:rsid w:val="00170EE1"/>
    <w:rPr>
      <w:rFonts w:asciiTheme="majorHAnsi" w:hAnsiTheme="majorHAnsi" w:eastAsiaTheme="majorEastAsia" w:cstheme="majorBidi"/>
      <w:noProof/>
      <w:color w:val="ED7D31" w:themeColor="accent2"/>
      <w:spacing w:val="-10"/>
      <w:kern w:val="28"/>
      <w:sz w:val="44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B71841"/>
    <w:pPr>
      <w:spacing w:before="480" w:after="0" w:line="276" w:lineRule="auto"/>
      <w:outlineLvl w:val="9"/>
    </w:pPr>
    <w:rPr>
      <w:b/>
      <w:bCs/>
      <w:color w:val="2F5496" w:themeColor="accent1" w:themeShade="BF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71841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B71841"/>
    <w:pPr>
      <w:spacing w:after="0"/>
      <w:ind w:left="44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1841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71841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71841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71841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71841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71841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71841"/>
    <w:pPr>
      <w:spacing w:after="0"/>
      <w:ind w:left="1760"/>
    </w:pPr>
    <w:rPr>
      <w:rFonts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718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184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71841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84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71841"/>
    <w:rPr>
      <w:b/>
      <w:bCs/>
      <w:noProof/>
      <w:sz w:val="20"/>
      <w:szCs w:val="20"/>
    </w:rPr>
  </w:style>
  <w:style w:type="paragraph" w:styleId="BodyText2">
    <w:name w:val="Body Text 2"/>
    <w:basedOn w:val="Normal"/>
    <w:link w:val="BodyText2Char"/>
    <w:semiHidden/>
    <w:rsid w:val="00B766F5"/>
    <w:pPr>
      <w:spacing w:after="0" w:line="240" w:lineRule="auto"/>
    </w:pPr>
    <w:rPr>
      <w:rFonts w:ascii="Arial" w:hAnsi="Arial" w:eastAsia="Times New Roman" w:cs="Arial"/>
      <w:b/>
      <w:bCs/>
      <w:color w:val="000000"/>
      <w:lang w:eastAsia="it-IT"/>
    </w:rPr>
  </w:style>
  <w:style w:type="character" w:styleId="BodyText2Char" w:customStyle="1">
    <w:name w:val="Body Text 2 Char"/>
    <w:basedOn w:val="DefaultParagraphFont"/>
    <w:link w:val="BodyText2"/>
    <w:semiHidden/>
    <w:rsid w:val="00B766F5"/>
    <w:rPr>
      <w:rFonts w:ascii="Arial" w:hAnsi="Arial" w:eastAsia="Times New Roman" w:cs="Arial"/>
      <w:b/>
      <w:bCs/>
      <w:color w:val="000000"/>
      <w:sz w:val="22"/>
      <w:szCs w:val="22"/>
      <w:lang w:eastAsia="it-IT"/>
    </w:rPr>
  </w:style>
  <w:style w:type="character" w:styleId="normaltextrun" w:customStyle="1">
    <w:name w:val="normaltextrun"/>
    <w:basedOn w:val="DefaultParagraphFont"/>
    <w:rsid w:val="00B766F5"/>
  </w:style>
  <w:style w:type="character" w:styleId="eop" w:customStyle="1">
    <w:name w:val="eop"/>
    <w:basedOn w:val="DefaultParagraphFont"/>
    <w:rsid w:val="00B766F5"/>
  </w:style>
  <w:style w:type="paragraph" w:styleId="ListParagraph">
    <w:name w:val="List Paragraph"/>
    <w:basedOn w:val="Normal"/>
    <w:uiPriority w:val="34"/>
    <w:qFormat/>
    <w:rsid w:val="00532F87"/>
    <w:pPr>
      <w:ind w:left="720"/>
      <w:contextualSpacing/>
    </w:pPr>
  </w:style>
  <w:style w:type="paragraph" w:styleId="paragraph" w:customStyle="1">
    <w:name w:val="paragraph"/>
    <w:basedOn w:val="Normal"/>
    <w:rsid w:val="0083370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TableGrid1" w:customStyle="1">
    <w:name w:val="Table Grid1"/>
    <w:basedOn w:val="TableNormal"/>
    <w:next w:val="TableGrid"/>
    <w:uiPriority w:val="59"/>
    <w:rsid w:val="00A30353"/>
    <w:rPr>
      <w:sz w:val="22"/>
      <w:szCs w:val="22"/>
      <w:lang w:val="en-GB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Revision">
    <w:name w:val="Revision"/>
    <w:hidden/>
    <w:uiPriority w:val="99"/>
    <w:semiHidden/>
    <w:rsid w:val="00C41284"/>
    <w:rPr>
      <w:noProof/>
      <w:sz w:val="22"/>
      <w:szCs w:val="22"/>
    </w:rPr>
  </w:style>
  <w:style w:type="paragraph" w:styleId="EndNoteBibliographyTitle" w:customStyle="1">
    <w:name w:val="EndNote Bibliography Title"/>
    <w:basedOn w:val="Normal"/>
    <w:link w:val="EndNoteBibliographyTitleChar"/>
    <w:rsid w:val="00D213FD"/>
    <w:pPr>
      <w:spacing w:after="0"/>
      <w:jc w:val="center"/>
    </w:pPr>
    <w:rPr>
      <w:rFonts w:ascii="Calibri Light" w:hAnsi="Calibri Light" w:cs="Calibri Light"/>
      <w:noProof/>
      <w:sz w:val="32"/>
      <w:lang w:val="en-US"/>
    </w:rPr>
  </w:style>
  <w:style w:type="character" w:styleId="EndNoteBibliographyTitleChar" w:customStyle="1">
    <w:name w:val="EndNote Bibliography Title Char"/>
    <w:basedOn w:val="DefaultParagraphFont"/>
    <w:link w:val="EndNoteBibliographyTitle"/>
    <w:rsid w:val="00D213FD"/>
    <w:rPr>
      <w:rFonts w:ascii="Calibri Light" w:hAnsi="Calibri Light" w:cs="Calibri Light"/>
      <w:noProof/>
      <w:sz w:val="32"/>
      <w:szCs w:val="22"/>
      <w:lang w:val="en-US"/>
    </w:rPr>
  </w:style>
  <w:style w:type="paragraph" w:styleId="EndNoteBibliography" w:customStyle="1">
    <w:name w:val="EndNote Bibliography"/>
    <w:basedOn w:val="Normal"/>
    <w:link w:val="EndNoteBibliographyChar"/>
    <w:rsid w:val="00D213FD"/>
    <w:pPr>
      <w:spacing w:line="240" w:lineRule="auto"/>
    </w:pPr>
    <w:rPr>
      <w:rFonts w:ascii="Calibri Light" w:hAnsi="Calibri Light" w:cs="Calibri Light"/>
      <w:noProof/>
      <w:sz w:val="32"/>
      <w:lang w:val="en-US"/>
    </w:rPr>
  </w:style>
  <w:style w:type="character" w:styleId="EndNoteBibliographyChar" w:customStyle="1">
    <w:name w:val="EndNote Bibliography Char"/>
    <w:basedOn w:val="DefaultParagraphFont"/>
    <w:link w:val="EndNoteBibliography"/>
    <w:rsid w:val="00D213FD"/>
    <w:rPr>
      <w:rFonts w:ascii="Calibri Light" w:hAnsi="Calibri Light" w:cs="Calibri Light"/>
      <w:noProof/>
      <w:sz w:val="3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A70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70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5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5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9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1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9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microsoft.com/office/2020/10/relationships/intelligence" Target="intelligence2.xml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hyperlink" Target="https://datareportal.com/social-media-users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explodingtopics.com/blog/tiktok-demographics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oter" Target="footer3.xml" Id="rId15" /><Relationship Type="http://schemas.openxmlformats.org/officeDocument/2006/relationships/endnotes" Target="endnotes.xml" Id="rId10" /><Relationship Type="http://schemas.microsoft.com/office/2011/relationships/people" Target="peop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5c2df5-bdc8-440d-8dc6-56b44a38dc3c" xsi:nil="true"/>
    <lcf76f155ced4ddcb4097134ff3c332f xmlns="493ba155-d74c-43e2-ae86-a91dfc2a8001">
      <Terms xmlns="http://schemas.microsoft.com/office/infopath/2007/PartnerControls"/>
    </lcf76f155ced4ddcb4097134ff3c332f>
    <Status xmlns="493ba155-d74c-43e2-ae86-a91dfc2a8001" xsi:nil="true"/>
    <Deliverablestatus xmlns="493ba155-d74c-43e2-ae86-a91dfc2a800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EC65967CBD1BF40A2AC160798B33CAC" ma:contentTypeVersion="20" ma:contentTypeDescription="Creare un nuovo documento." ma:contentTypeScope="" ma:versionID="774d77af9cc11bd2f68ca71a9bee3045">
  <xsd:schema xmlns:xsd="http://www.w3.org/2001/XMLSchema" xmlns:xs="http://www.w3.org/2001/XMLSchema" xmlns:p="http://schemas.microsoft.com/office/2006/metadata/properties" xmlns:ns2="493ba155-d74c-43e2-ae86-a91dfc2a8001" xmlns:ns3="705c2df5-bdc8-440d-8dc6-56b44a38dc3c" targetNamespace="http://schemas.microsoft.com/office/2006/metadata/properties" ma:root="true" ma:fieldsID="4e1a650fcc4d98cda91a2bfbda2d595d" ns2:_="" ns3:_="">
    <xsd:import namespace="493ba155-d74c-43e2-ae86-a91dfc2a8001"/>
    <xsd:import namespace="705c2df5-bdc8-440d-8dc6-56b44a38dc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tatus" minOccurs="0"/>
                <xsd:element ref="ns2:Deliverable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a155-d74c-43e2-ae86-a91dfc2a8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9f257096-6bbf-4aaf-a018-6c77cfeb6e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6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Deliverablestatus" ma:index="27" nillable="true" ma:displayName="Deliverable status" ma:format="Dropdown" ma:internalName="Deliverablestatus">
      <xsd:simpleType>
        <xsd:restriction base="dms:Choice">
          <xsd:enumeration value="Accepted"/>
          <xsd:enumeration value="Rejected"/>
          <xsd:enumeration value="Pending approv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c2df5-bdc8-440d-8dc6-56b44a38dc3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1dd6db-2f86-43c2-8ced-ca14a810e4bf}" ma:internalName="TaxCatchAll" ma:showField="CatchAllData" ma:web="705c2df5-bdc8-440d-8dc6-56b44a38dc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830006-8916-B746-B8AA-46C74E78A5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84E9D1-BDAF-47C8-BC91-819216D495C2}">
  <ds:schemaRefs>
    <ds:schemaRef ds:uri="http://schemas.microsoft.com/office/2006/metadata/properties"/>
    <ds:schemaRef ds:uri="http://schemas.microsoft.com/office/infopath/2007/PartnerControls"/>
    <ds:schemaRef ds:uri="705c2df5-bdc8-440d-8dc6-56b44a38dc3c"/>
    <ds:schemaRef ds:uri="493ba155-d74c-43e2-ae86-a91dfc2a8001"/>
  </ds:schemaRefs>
</ds:datastoreItem>
</file>

<file path=customXml/itemProps3.xml><?xml version="1.0" encoding="utf-8"?>
<ds:datastoreItem xmlns:ds="http://schemas.openxmlformats.org/officeDocument/2006/customXml" ds:itemID="{EA42EC39-16A2-42B2-B5F4-2365E2B997C9}"/>
</file>

<file path=customXml/itemProps4.xml><?xml version="1.0" encoding="utf-8"?>
<ds:datastoreItem xmlns:ds="http://schemas.openxmlformats.org/officeDocument/2006/customXml" ds:itemID="{150FF336-CC98-4609-8C81-F42956FEF0A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faf88fe-a998-4c5b-93c9-210a11d9a5c2}" enabled="0" method="" siteId="{1faf88fe-a998-4c5b-93c9-210a11d9a5c2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Clara  Lison</dc:creator>
  <keywords/>
  <dc:description/>
  <lastModifiedBy>Tariq, Shema</lastModifiedBy>
  <revision>6</revision>
  <lastPrinted>2021-04-17T14:49:00.0000000Z</lastPrinted>
  <dcterms:created xsi:type="dcterms:W3CDTF">2025-10-08T09:42:00.0000000Z</dcterms:created>
  <dcterms:modified xsi:type="dcterms:W3CDTF">2025-10-23T18:21:28.6919708Z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0x0101001EC65967CBD1BF40A2AC160798B33CAC</vt:lpwstr>
  </property>
  <property fmtid="{D5CDD505-2E9C-101B-9397-08002B2CF9AE}" pid="3" name="MediaServiceImageTags">
    <vt:lpwstr/>
  </property>
</Properties>
</file>